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20" w:rsidRPr="00883E20" w:rsidRDefault="00883E20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3E2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70560" cy="105156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20" w:rsidRPr="00883E20" w:rsidRDefault="00883E20" w:rsidP="0088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83E20" w:rsidRPr="00883E20" w:rsidRDefault="00883E20" w:rsidP="00883E20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</w:rPr>
      </w:pPr>
      <w:r w:rsidRPr="00883E20">
        <w:rPr>
          <w:rFonts w:ascii="Tahoma" w:eastAsia="Times New Roman" w:hAnsi="Tahoma" w:cs="Times New Roman"/>
          <w:b/>
          <w:sz w:val="34"/>
          <w:szCs w:val="20"/>
        </w:rPr>
        <w:t xml:space="preserve">Администрация муниципального района </w:t>
      </w:r>
    </w:p>
    <w:p w:rsidR="00883E20" w:rsidRPr="00883E20" w:rsidRDefault="00883E20" w:rsidP="00883E2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883E20">
        <w:rPr>
          <w:rFonts w:ascii="Tahoma" w:eastAsia="Times New Roman" w:hAnsi="Tahoma" w:cs="Times New Roman"/>
          <w:b/>
          <w:sz w:val="34"/>
          <w:szCs w:val="20"/>
        </w:rPr>
        <w:t xml:space="preserve">"Юхновский район" </w:t>
      </w:r>
    </w:p>
    <w:p w:rsidR="00883E20" w:rsidRPr="00883E20" w:rsidRDefault="00883E20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E20" w:rsidRPr="00883E20" w:rsidRDefault="00AC3568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83E20" w:rsidRPr="00883E20" w:rsidRDefault="00883E20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3E20" w:rsidRPr="00883E20" w:rsidRDefault="00883E20" w:rsidP="00883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3E20" w:rsidRPr="00883E20" w:rsidRDefault="00883E20" w:rsidP="00883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83E20" w:rsidRPr="00883E20" w:rsidRDefault="00883E20" w:rsidP="00883E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883E20">
        <w:rPr>
          <w:rFonts w:ascii="Times New Roman" w:eastAsia="Times New Roman" w:hAnsi="Times New Roman" w:cs="Times New Roman"/>
          <w:sz w:val="26"/>
          <w:szCs w:val="20"/>
        </w:rPr>
        <w:t>от   ________________</w:t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  <w:t xml:space="preserve">      </w:t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</w:r>
      <w:r w:rsidRPr="00883E20">
        <w:rPr>
          <w:rFonts w:ascii="Times New Roman" w:eastAsia="Times New Roman" w:hAnsi="Times New Roman" w:cs="Times New Roman"/>
          <w:sz w:val="26"/>
          <w:szCs w:val="20"/>
        </w:rPr>
        <w:tab/>
        <w:t xml:space="preserve">      № _____</w:t>
      </w:r>
    </w:p>
    <w:p w:rsidR="0089040E" w:rsidRDefault="0089040E" w:rsidP="00883E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89040E" w:rsidRDefault="0089040E" w:rsidP="00883E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89040E" w:rsidRDefault="0089040E" w:rsidP="00883E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883E20" w:rsidRPr="0089040E" w:rsidRDefault="0089040E" w:rsidP="00883E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  <w:r w:rsidRPr="0089040E">
        <w:rPr>
          <w:rFonts w:ascii="Times New Roman" w:eastAsia="Times New Roman" w:hAnsi="Times New Roman" w:cs="Times New Roman"/>
          <w:b/>
          <w:sz w:val="26"/>
          <w:szCs w:val="20"/>
        </w:rPr>
        <w:t>Об утверждении Программы профилактики</w:t>
      </w:r>
    </w:p>
    <w:p w:rsidR="0089040E" w:rsidRPr="0089040E" w:rsidRDefault="0089040E" w:rsidP="00883E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  <w:r w:rsidRPr="0089040E">
        <w:rPr>
          <w:rFonts w:ascii="Times New Roman" w:eastAsia="Times New Roman" w:hAnsi="Times New Roman" w:cs="Times New Roman"/>
          <w:b/>
          <w:sz w:val="26"/>
          <w:szCs w:val="20"/>
        </w:rPr>
        <w:t xml:space="preserve">Рисков причинения вреда (ущерба) </w:t>
      </w:r>
      <w:proofErr w:type="gramStart"/>
      <w:r w:rsidRPr="0089040E">
        <w:rPr>
          <w:rFonts w:ascii="Times New Roman" w:eastAsia="Times New Roman" w:hAnsi="Times New Roman" w:cs="Times New Roman"/>
          <w:b/>
          <w:sz w:val="26"/>
          <w:szCs w:val="20"/>
        </w:rPr>
        <w:t>охраняемым</w:t>
      </w:r>
      <w:proofErr w:type="gramEnd"/>
    </w:p>
    <w:p w:rsidR="0089040E" w:rsidRPr="0089040E" w:rsidRDefault="0089040E" w:rsidP="00883E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  <w:r w:rsidRPr="0089040E">
        <w:rPr>
          <w:rFonts w:ascii="Times New Roman" w:eastAsia="Times New Roman" w:hAnsi="Times New Roman" w:cs="Times New Roman"/>
          <w:b/>
          <w:sz w:val="26"/>
          <w:szCs w:val="20"/>
        </w:rPr>
        <w:t xml:space="preserve"> законом ценностям в сфере земельного контроля</w:t>
      </w:r>
    </w:p>
    <w:p w:rsidR="0089040E" w:rsidRPr="0089040E" w:rsidRDefault="0089040E" w:rsidP="00883E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  <w:r w:rsidRPr="0089040E">
        <w:rPr>
          <w:rFonts w:ascii="Times New Roman" w:eastAsia="Times New Roman" w:hAnsi="Times New Roman" w:cs="Times New Roman"/>
          <w:b/>
          <w:sz w:val="26"/>
          <w:szCs w:val="20"/>
        </w:rPr>
        <w:t>на 2024 год</w:t>
      </w: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467FBF" w:rsidRDefault="00DA1D39" w:rsidP="00467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3E2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>
        <w:r w:rsidRPr="00883E20">
          <w:rPr>
            <w:rFonts w:ascii="Times New Roman" w:hAnsi="Times New Roman" w:cs="Times New Roman"/>
            <w:color w:val="0000FF"/>
            <w:sz w:val="26"/>
            <w:szCs w:val="26"/>
          </w:rPr>
          <w:t>статьей 44</w:t>
        </w:r>
      </w:hyperlink>
      <w:r w:rsidRPr="00883E20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</w:t>
      </w:r>
      <w:r w:rsidR="00883E20">
        <w:rPr>
          <w:rFonts w:ascii="Times New Roman" w:hAnsi="Times New Roman" w:cs="Times New Roman"/>
          <w:sz w:val="26"/>
          <w:szCs w:val="26"/>
        </w:rPr>
        <w:t>«</w:t>
      </w:r>
      <w:r w:rsidRPr="00883E20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883E20">
        <w:rPr>
          <w:rFonts w:ascii="Times New Roman" w:hAnsi="Times New Roman" w:cs="Times New Roman"/>
          <w:sz w:val="26"/>
          <w:szCs w:val="26"/>
        </w:rPr>
        <w:t>»</w:t>
      </w:r>
      <w:r w:rsidRPr="00883E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A842B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="00A842B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25.06.2021 N 990 </w:t>
      </w:r>
      <w:r w:rsidR="00467FBF">
        <w:rPr>
          <w:rFonts w:ascii="Times New Roman" w:hAnsi="Times New Roman" w:cs="Times New Roman"/>
          <w:sz w:val="26"/>
          <w:szCs w:val="26"/>
        </w:rPr>
        <w:t>«</w:t>
      </w:r>
      <w:r w:rsidR="00A842B5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67FBF">
        <w:rPr>
          <w:rFonts w:ascii="Times New Roman" w:hAnsi="Times New Roman" w:cs="Times New Roman"/>
          <w:sz w:val="26"/>
          <w:szCs w:val="26"/>
        </w:rPr>
        <w:t>»</w:t>
      </w:r>
      <w:r w:rsidRPr="00883E20">
        <w:rPr>
          <w:rFonts w:ascii="Times New Roman" w:hAnsi="Times New Roman" w:cs="Times New Roman"/>
          <w:sz w:val="26"/>
          <w:szCs w:val="26"/>
        </w:rPr>
        <w:t>,</w:t>
      </w:r>
      <w:r w:rsidR="00883E20">
        <w:rPr>
          <w:rFonts w:ascii="Times New Roman" w:hAnsi="Times New Roman" w:cs="Times New Roman"/>
          <w:sz w:val="26"/>
          <w:szCs w:val="26"/>
        </w:rPr>
        <w:t xml:space="preserve"> </w:t>
      </w:r>
      <w:r w:rsidR="00883E20" w:rsidRPr="00883E20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района «Юхновский район» </w:t>
      </w:r>
      <w:r w:rsidRPr="00883E20">
        <w:rPr>
          <w:rFonts w:ascii="Times New Roman" w:hAnsi="Times New Roman" w:cs="Times New Roman"/>
          <w:b/>
          <w:sz w:val="26"/>
          <w:szCs w:val="26"/>
        </w:rPr>
        <w:t>ПОСТАНОВЛЯЕТ:</w:t>
      </w:r>
      <w:proofErr w:type="gramEnd"/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883E20" w:rsidRDefault="00DA1D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 xml:space="preserve">1. Утвердить прилагаемую </w:t>
      </w:r>
      <w:hyperlink w:anchor="P36">
        <w:r w:rsidR="00A842B5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883E20">
          <w:rPr>
            <w:rFonts w:ascii="Times New Roman" w:hAnsi="Times New Roman" w:cs="Times New Roman"/>
            <w:color w:val="0000FF"/>
            <w:sz w:val="26"/>
            <w:szCs w:val="26"/>
          </w:rPr>
          <w:t>рограмму</w:t>
        </w:r>
      </w:hyperlink>
      <w:r w:rsidRPr="00883E20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E901F8">
        <w:rPr>
          <w:rFonts w:ascii="Times New Roman" w:hAnsi="Times New Roman" w:cs="Times New Roman"/>
          <w:sz w:val="26"/>
          <w:szCs w:val="26"/>
        </w:rPr>
        <w:t xml:space="preserve">в сфере земельного контроля </w:t>
      </w:r>
      <w:r w:rsidRPr="00883E20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района </w:t>
      </w:r>
      <w:r w:rsidR="00883E20">
        <w:rPr>
          <w:rFonts w:ascii="Times New Roman" w:hAnsi="Times New Roman" w:cs="Times New Roman"/>
          <w:sz w:val="26"/>
          <w:szCs w:val="26"/>
        </w:rPr>
        <w:t>«Юхновский район»</w:t>
      </w:r>
      <w:r w:rsidRPr="00883E20">
        <w:rPr>
          <w:rFonts w:ascii="Times New Roman" w:hAnsi="Times New Roman" w:cs="Times New Roman"/>
          <w:sz w:val="26"/>
          <w:szCs w:val="26"/>
        </w:rPr>
        <w:t>.</w:t>
      </w:r>
    </w:p>
    <w:p w:rsidR="00DA1D39" w:rsidRPr="00883E20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01.01.202</w:t>
      </w:r>
      <w:r w:rsidR="00883E20">
        <w:rPr>
          <w:rFonts w:ascii="Times New Roman" w:hAnsi="Times New Roman" w:cs="Times New Roman"/>
          <w:sz w:val="26"/>
          <w:szCs w:val="26"/>
        </w:rPr>
        <w:t>4</w:t>
      </w:r>
      <w:r w:rsidRPr="00883E20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опубликованию.</w:t>
      </w:r>
    </w:p>
    <w:p w:rsidR="00DA1D39" w:rsidRDefault="00DA1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E2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83E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3E2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883E20">
        <w:rPr>
          <w:rFonts w:ascii="Times New Roman" w:hAnsi="Times New Roman" w:cs="Times New Roman"/>
          <w:sz w:val="26"/>
          <w:szCs w:val="26"/>
        </w:rPr>
        <w:t xml:space="preserve">«Юхновский </w:t>
      </w:r>
      <w:r w:rsidRPr="00883E20">
        <w:rPr>
          <w:rFonts w:ascii="Times New Roman" w:hAnsi="Times New Roman" w:cs="Times New Roman"/>
          <w:sz w:val="26"/>
          <w:szCs w:val="26"/>
        </w:rPr>
        <w:t>район</w:t>
      </w:r>
      <w:r w:rsidR="00883E20">
        <w:rPr>
          <w:rFonts w:ascii="Times New Roman" w:hAnsi="Times New Roman" w:cs="Times New Roman"/>
          <w:sz w:val="26"/>
          <w:szCs w:val="26"/>
        </w:rPr>
        <w:t>»</w:t>
      </w:r>
      <w:r w:rsidRPr="00883E20">
        <w:rPr>
          <w:rFonts w:ascii="Times New Roman" w:hAnsi="Times New Roman" w:cs="Times New Roman"/>
          <w:sz w:val="26"/>
          <w:szCs w:val="26"/>
        </w:rPr>
        <w:t xml:space="preserve"> </w:t>
      </w:r>
      <w:r w:rsidR="00883E20">
        <w:rPr>
          <w:rFonts w:ascii="Times New Roman" w:hAnsi="Times New Roman" w:cs="Times New Roman"/>
          <w:sz w:val="26"/>
          <w:szCs w:val="26"/>
        </w:rPr>
        <w:t>С.В.Кирсанова</w:t>
      </w:r>
      <w:r w:rsidRPr="00883E20">
        <w:rPr>
          <w:rFonts w:ascii="Times New Roman" w:hAnsi="Times New Roman" w:cs="Times New Roman"/>
          <w:sz w:val="26"/>
          <w:szCs w:val="26"/>
        </w:rPr>
        <w:t>.</w:t>
      </w:r>
    </w:p>
    <w:p w:rsidR="00883E20" w:rsidRPr="00883E20" w:rsidRDefault="00883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1D39" w:rsidRPr="00883E20" w:rsidRDefault="00DA1D39" w:rsidP="00883E2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883E20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DA1D39" w:rsidRPr="00883E20" w:rsidRDefault="00883E20" w:rsidP="00883E2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883E20">
        <w:rPr>
          <w:rFonts w:ascii="Times New Roman" w:hAnsi="Times New Roman" w:cs="Times New Roman"/>
          <w:b/>
          <w:sz w:val="26"/>
          <w:szCs w:val="26"/>
        </w:rPr>
        <w:t xml:space="preserve">МР «Юхновский район»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883E20">
        <w:rPr>
          <w:rFonts w:ascii="Times New Roman" w:hAnsi="Times New Roman" w:cs="Times New Roman"/>
          <w:b/>
          <w:sz w:val="26"/>
          <w:szCs w:val="26"/>
        </w:rPr>
        <w:t>М.А.Ковалева</w:t>
      </w:r>
    </w:p>
    <w:p w:rsidR="00DA1D39" w:rsidRPr="00883E20" w:rsidRDefault="00DA1D3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1F8" w:rsidRDefault="00E901F8" w:rsidP="005E6B0F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E901F8" w:rsidRDefault="00E901F8" w:rsidP="005E6B0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901F8" w:rsidRDefault="00E901F8" w:rsidP="005E6B0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9040E" w:rsidRDefault="0089040E" w:rsidP="005E6B0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E6B0F" w:rsidRPr="00E901F8" w:rsidRDefault="005E6B0F" w:rsidP="005E6B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01F8">
        <w:rPr>
          <w:rFonts w:ascii="Times New Roman" w:hAnsi="Times New Roman" w:cs="Times New Roman"/>
        </w:rPr>
        <w:lastRenderedPageBreak/>
        <w:t xml:space="preserve">Приложение  </w:t>
      </w:r>
    </w:p>
    <w:p w:rsidR="005E6B0F" w:rsidRPr="00E901F8" w:rsidRDefault="005E6B0F" w:rsidP="005E6B0F">
      <w:pPr>
        <w:pStyle w:val="ConsPlusNormal"/>
        <w:jc w:val="right"/>
        <w:rPr>
          <w:rFonts w:ascii="Times New Roman" w:hAnsi="Times New Roman" w:cs="Times New Roman"/>
        </w:rPr>
      </w:pPr>
      <w:r w:rsidRPr="00E901F8">
        <w:rPr>
          <w:rFonts w:ascii="Times New Roman" w:hAnsi="Times New Roman" w:cs="Times New Roman"/>
        </w:rPr>
        <w:t>к постановлению</w:t>
      </w:r>
    </w:p>
    <w:p w:rsidR="005E6B0F" w:rsidRPr="00E901F8" w:rsidRDefault="005E6B0F" w:rsidP="005E6B0F">
      <w:pPr>
        <w:pStyle w:val="ConsPlusNormal"/>
        <w:jc w:val="right"/>
        <w:rPr>
          <w:rFonts w:ascii="Times New Roman" w:hAnsi="Times New Roman" w:cs="Times New Roman"/>
        </w:rPr>
      </w:pPr>
      <w:r w:rsidRPr="00E901F8">
        <w:rPr>
          <w:rFonts w:ascii="Times New Roman" w:hAnsi="Times New Roman" w:cs="Times New Roman"/>
        </w:rPr>
        <w:t>администрации</w:t>
      </w:r>
    </w:p>
    <w:p w:rsidR="005E6B0F" w:rsidRPr="00E901F8" w:rsidRDefault="005E6B0F" w:rsidP="005E6B0F">
      <w:pPr>
        <w:pStyle w:val="ConsPlusNormal"/>
        <w:jc w:val="right"/>
        <w:rPr>
          <w:rFonts w:ascii="Times New Roman" w:hAnsi="Times New Roman" w:cs="Times New Roman"/>
        </w:rPr>
      </w:pPr>
      <w:r w:rsidRPr="00E901F8">
        <w:rPr>
          <w:rFonts w:ascii="Times New Roman" w:hAnsi="Times New Roman" w:cs="Times New Roman"/>
        </w:rPr>
        <w:t>МР "Юхновский район "</w:t>
      </w:r>
    </w:p>
    <w:p w:rsidR="005E6B0F" w:rsidRPr="00E901F8" w:rsidRDefault="00E901F8" w:rsidP="00E901F8">
      <w:pPr>
        <w:pStyle w:val="ConsPlusNormal"/>
        <w:jc w:val="center"/>
        <w:rPr>
          <w:rFonts w:ascii="Times New Roman" w:hAnsi="Times New Roman" w:cs="Times New Roman"/>
        </w:rPr>
      </w:pPr>
      <w:r w:rsidRPr="00E901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5E6B0F" w:rsidRPr="00E901F8">
        <w:rPr>
          <w:rFonts w:ascii="Times New Roman" w:hAnsi="Times New Roman" w:cs="Times New Roman"/>
        </w:rPr>
        <w:t xml:space="preserve">от </w:t>
      </w:r>
      <w:bookmarkStart w:id="0" w:name="_GoBack"/>
      <w:bookmarkEnd w:id="0"/>
      <w:r w:rsidR="005E6B0F" w:rsidRPr="00E901F8">
        <w:rPr>
          <w:rFonts w:ascii="Times New Roman" w:hAnsi="Times New Roman" w:cs="Times New Roman"/>
        </w:rPr>
        <w:t>№</w:t>
      </w:r>
    </w:p>
    <w:p w:rsidR="005E6B0F" w:rsidRDefault="005E6B0F" w:rsidP="005E6B0F">
      <w:pPr>
        <w:pStyle w:val="a5"/>
        <w:jc w:val="center"/>
      </w:pPr>
      <w:r>
        <w:rPr>
          <w:rStyle w:val="a8"/>
        </w:rPr>
        <w:t>Программа</w:t>
      </w:r>
      <w:r>
        <w:br/>
      </w:r>
      <w:r>
        <w:rPr>
          <w:rStyle w:val="a8"/>
        </w:rPr>
        <w:t>профилактики рисков причинения вреда (ущерба) охраняемым законом ценностям</w:t>
      </w:r>
      <w:r>
        <w:br/>
      </w:r>
      <w:r>
        <w:rPr>
          <w:rStyle w:val="a8"/>
        </w:rPr>
        <w:t xml:space="preserve">в сфере земельного контроля на 2024 год </w:t>
      </w:r>
    </w:p>
    <w:p w:rsidR="005E6B0F" w:rsidRDefault="005E6B0F" w:rsidP="005E6B0F">
      <w:pPr>
        <w:pStyle w:val="a5"/>
        <w:jc w:val="center"/>
        <w:rPr>
          <w:b/>
        </w:rPr>
      </w:pPr>
      <w:r>
        <w:rPr>
          <w:b/>
        </w:rPr>
        <w:t>I. Общие положения программы</w:t>
      </w:r>
    </w:p>
    <w:p w:rsidR="005E6B0F" w:rsidRDefault="005E6B0F" w:rsidP="005E6B0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t xml:space="preserve">        1.1. </w:t>
      </w:r>
      <w:r>
        <w:rPr>
          <w:rFonts w:ascii="Times New Roman" w:hAnsi="Times New Roman" w:cs="Times New Roman"/>
          <w:sz w:val="24"/>
          <w:szCs w:val="24"/>
        </w:rPr>
        <w:t xml:space="preserve">Программа профилактики 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в сфере земельного контроля на 2023 год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района «Юхновский район»</w:t>
      </w:r>
    </w:p>
    <w:p w:rsidR="005E6B0F" w:rsidRDefault="005E6B0F" w:rsidP="005E6B0F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    1.2. Мероприятия по профилактики рисков причинения вреда (ущерба) охраняемым законом ценностям в рамках осуществления земельного контроля (далее - программа профилактики), осуществляются отделом сельского хозяйства и социального развития села администрации муниципального района «Юхновский район» (</w:t>
      </w:r>
      <w:proofErr w:type="spellStart"/>
      <w:r>
        <w:t>далее-Администрация</w:t>
      </w:r>
      <w:proofErr w:type="spellEnd"/>
      <w:r>
        <w:t xml:space="preserve">) по адресу: </w:t>
      </w:r>
      <w:proofErr w:type="gramStart"/>
      <w:r>
        <w:t>г</w:t>
      </w:r>
      <w:proofErr w:type="gramEnd"/>
      <w:r>
        <w:t>. Юхнов, ул. К. Маркса, д. 6, телефон (848436) 2-19-36, 2-12-60, электронная почта</w:t>
      </w:r>
      <w:r>
        <w:rPr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  <w:lang w:val="en-US"/>
        </w:rPr>
        <w:t>uchnov</w:t>
      </w:r>
      <w:proofErr w:type="spellEnd"/>
      <w:r>
        <w:rPr>
          <w:color w:val="000000"/>
          <w:sz w:val="22"/>
          <w:szCs w:val="22"/>
        </w:rPr>
        <w:t>@</w:t>
      </w:r>
      <w:r>
        <w:rPr>
          <w:color w:val="000000"/>
          <w:sz w:val="22"/>
          <w:szCs w:val="22"/>
          <w:lang w:val="en-US"/>
        </w:rPr>
        <w:t>y</w:t>
      </w:r>
      <w:proofErr w:type="spellStart"/>
      <w:r>
        <w:rPr>
          <w:color w:val="000000"/>
          <w:sz w:val="22"/>
          <w:szCs w:val="22"/>
        </w:rPr>
        <w:t>andex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ru</w:t>
      </w:r>
      <w:proofErr w:type="spellEnd"/>
      <w:r>
        <w:rPr>
          <w:sz w:val="22"/>
          <w:szCs w:val="22"/>
        </w:rPr>
        <w:t>.</w:t>
      </w:r>
      <w:r>
        <w:t xml:space="preserve"> </w:t>
      </w:r>
    </w:p>
    <w:p w:rsidR="005E6B0F" w:rsidRDefault="005E6B0F" w:rsidP="005E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1.3 Профилактика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- разъяснения подконтрольным субъектам обязательных требований земельного законодательства в отношении объектов земельных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E6B0F" w:rsidRDefault="005E6B0F" w:rsidP="005E6B0F">
      <w:pPr>
        <w:pStyle w:val="a5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Анализ текущего состояния осуществления земельного контроля, развитие профилактической деятельности, характеристика проблем, на решение которых направлена программа профилактики.</w:t>
      </w:r>
    </w:p>
    <w:p w:rsidR="005E6B0F" w:rsidRDefault="005E6B0F" w:rsidP="005E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Достаточно большое количество ежегодно выявляемых нарушений земельного законодательства свидетельствует о необходимости продолжения активной работы в области муниципального земельного контроля. Вместе с тем, учитывая значительный объем плодотворной работы проделанной, в том числе в 2022 году можно с уверенностью сказать 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 w:rsidR="005E6B0F" w:rsidRDefault="005E6B0F" w:rsidP="005E6B0F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целях профилактики нарушений обязательных требований земельного законодательства в настоящий момент на официальном сайте администрации муниципального района «Юхновский район» размещены:</w:t>
      </w:r>
    </w:p>
    <w:p w:rsidR="005E6B0F" w:rsidRDefault="005E6B0F" w:rsidP="005E6B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доклады об осуществлении муниципального земельного контроля и об эффективности контрол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ежегодно);</w:t>
      </w:r>
      <w:r>
        <w:rPr>
          <w:rFonts w:ascii="Times New Roman" w:hAnsi="Times New Roman" w:cs="Times New Roman"/>
          <w:sz w:val="24"/>
          <w:szCs w:val="24"/>
        </w:rPr>
        <w:br/>
        <w:t xml:space="preserve"> -  перечни нормативных правовых актов, содержащих обязательные требования, оценка соблюдения которых является предметом исполнения функции по осуществлению муниципального земельного контроля (ежегодно).</w:t>
      </w:r>
    </w:p>
    <w:p w:rsidR="005E6B0F" w:rsidRDefault="005E6B0F" w:rsidP="005E6B0F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         </w:t>
      </w:r>
      <w:proofErr w:type="gramStart"/>
      <w:r>
        <w:t>Согласно статьи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  <w:r>
        <w:br/>
        <w:t xml:space="preserve"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</w:t>
      </w:r>
      <w:r>
        <w:lastRenderedPageBreak/>
        <w:t>способами, которые не должны наносить вред окружающей среде, в том числе земле как природному объекту;</w:t>
      </w:r>
      <w:proofErr w:type="gramEnd"/>
    </w:p>
    <w:p w:rsidR="005E6B0F" w:rsidRDefault="005E6B0F" w:rsidP="005E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5E6B0F" w:rsidRDefault="005E6B0F" w:rsidP="005E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5E6B0F" w:rsidRDefault="005E6B0F" w:rsidP="005E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5E6B0F" w:rsidRDefault="005E6B0F" w:rsidP="005E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производить платежи за землю;</w:t>
      </w:r>
    </w:p>
    <w:p w:rsidR="005E6B0F" w:rsidRDefault="005E6B0F" w:rsidP="005E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при использовании земельных участков требования градостроительных регламентов, строительных, экологических,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гигиенических, противопожарных и иных правил, нормативов;</w:t>
      </w:r>
    </w:p>
    <w:p w:rsidR="005E6B0F" w:rsidRDefault="005E6B0F" w:rsidP="005E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5E6B0F" w:rsidRDefault="005E6B0F" w:rsidP="005E6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Программа профилактики направлена на снижение и недопущение нарушений:</w:t>
      </w:r>
    </w:p>
    <w:p w:rsidR="005E6B0F" w:rsidRDefault="005E6B0F" w:rsidP="005E6B0F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>1.требований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5E6B0F" w:rsidRDefault="005E6B0F" w:rsidP="005E6B0F">
      <w:pPr>
        <w:pStyle w:val="a5"/>
        <w:spacing w:before="0" w:beforeAutospacing="0" w:after="0" w:afterAutospacing="0"/>
        <w:jc w:val="both"/>
      </w:pPr>
      <w:r>
        <w:t>2.требований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5E6B0F" w:rsidRDefault="005E6B0F" w:rsidP="005E6B0F">
      <w:pPr>
        <w:pStyle w:val="a5"/>
        <w:spacing w:before="0" w:beforeAutospacing="0" w:after="0" w:afterAutospacing="0"/>
        <w:jc w:val="both"/>
      </w:pPr>
      <w:r>
        <w:t>3.выполнения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5E6B0F" w:rsidRDefault="005E6B0F" w:rsidP="005E6B0F">
      <w:pPr>
        <w:pStyle w:val="a5"/>
        <w:spacing w:before="0" w:beforeAutospacing="0" w:after="0" w:afterAutospacing="0"/>
        <w:jc w:val="both"/>
      </w:pPr>
      <w:r>
        <w:t>4.выполнения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5E6B0F" w:rsidRDefault="005E6B0F" w:rsidP="005E6B0F">
      <w:pPr>
        <w:pStyle w:val="a5"/>
        <w:spacing w:before="0" w:beforeAutospacing="0" w:after="0" w:afterAutospacing="0"/>
        <w:jc w:val="both"/>
      </w:pPr>
      <w:r>
        <w:t>5.законодательства, связанного с обязанностью по приведению земель в состояние, пригодное для использования по целевому назначению;</w:t>
      </w:r>
    </w:p>
    <w:p w:rsidR="005E6B0F" w:rsidRDefault="005E6B0F" w:rsidP="005E6B0F">
      <w:pPr>
        <w:pStyle w:val="a5"/>
        <w:spacing w:before="0" w:beforeAutospacing="0" w:after="0" w:afterAutospacing="0"/>
        <w:jc w:val="both"/>
      </w:pPr>
      <w:r>
        <w:t>6.требований о запрете самовольного снятия, перемещения и уничтожения плодородного слоя почвы;</w:t>
      </w:r>
    </w:p>
    <w:p w:rsidR="005E6B0F" w:rsidRDefault="005E6B0F" w:rsidP="005E6B0F">
      <w:pPr>
        <w:pStyle w:val="a5"/>
        <w:spacing w:before="0" w:beforeAutospacing="0" w:after="0" w:afterAutospacing="0"/>
        <w:jc w:val="both"/>
      </w:pPr>
      <w:r>
        <w:t>7.требований законодательства, связанных с выполнением в установленный срок предписаний, выданных муниципальными земельными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E901F8" w:rsidRDefault="005E6B0F" w:rsidP="00E901F8">
      <w:pPr>
        <w:pStyle w:val="a5"/>
        <w:jc w:val="center"/>
        <w:rPr>
          <w:b/>
        </w:rPr>
      </w:pPr>
      <w:r>
        <w:rPr>
          <w:b/>
        </w:rPr>
        <w:t>II</w:t>
      </w:r>
      <w:r>
        <w:rPr>
          <w:b/>
          <w:lang w:val="en-US"/>
        </w:rPr>
        <w:t>I</w:t>
      </w:r>
      <w:r>
        <w:rPr>
          <w:b/>
        </w:rPr>
        <w:t>. Цели и задачи реализации программы профилактики</w:t>
      </w:r>
    </w:p>
    <w:p w:rsidR="005E6B0F" w:rsidRPr="00E901F8" w:rsidRDefault="005E6B0F" w:rsidP="00E901F8">
      <w:pPr>
        <w:pStyle w:val="a5"/>
        <w:jc w:val="center"/>
        <w:rPr>
          <w:b/>
        </w:rPr>
      </w:pPr>
      <w:r>
        <w:t xml:space="preserve">  Основными целями программы профилактики являются:</w:t>
      </w:r>
    </w:p>
    <w:p w:rsidR="005E6B0F" w:rsidRDefault="005E6B0F" w:rsidP="005E6B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6B0F" w:rsidRDefault="005E6B0F" w:rsidP="005E6B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5E6B0F" w:rsidRDefault="005E6B0F" w:rsidP="005E6B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5E6B0F" w:rsidRDefault="005E6B0F" w:rsidP="005E6B0F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5E6B0F" w:rsidRDefault="005E6B0F" w:rsidP="005E6B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достижения целей программы выполняются следующие задачи:</w:t>
      </w:r>
    </w:p>
    <w:p w:rsidR="005E6B0F" w:rsidRDefault="005E6B0F" w:rsidP="005E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E6B0F" w:rsidRDefault="005E6B0F" w:rsidP="005E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E6B0F" w:rsidRDefault="005E6B0F" w:rsidP="005E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E6B0F" w:rsidRDefault="005E6B0F" w:rsidP="005E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5E6B0F" w:rsidRDefault="005E6B0F" w:rsidP="005E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E6B0F" w:rsidRDefault="005E6B0F" w:rsidP="005E6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5E6B0F" w:rsidRDefault="005E6B0F" w:rsidP="005E6B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5E6B0F" w:rsidRDefault="005E6B0F" w:rsidP="005E6B0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Администрация в рамках муниципального земельного контроля проводит следующие профилактические мероприятия:</w:t>
      </w:r>
    </w:p>
    <w:p w:rsidR="005E6B0F" w:rsidRDefault="005E6B0F" w:rsidP="005E6B0F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5E6B0F" w:rsidRDefault="005E6B0F" w:rsidP="005E6B0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консультирование; (разъяснения по вопросам, связанным с организацией и осуществлением муниципального земельного контроля) осуществляется как в устной форме 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вопросам: компетенция уполномоченного органа, соблюдение обязательных требований, проведение контрольных (надзорных) мероприятий, применение мер ответственности.</w:t>
      </w:r>
    </w:p>
    <w:p w:rsidR="005E6B0F" w:rsidRDefault="005E6B0F" w:rsidP="005E6B0F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5E6B0F" w:rsidRDefault="005E6B0F" w:rsidP="005E6B0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профилактический визит. </w:t>
      </w:r>
    </w:p>
    <w:p w:rsidR="005E6B0F" w:rsidRDefault="005E6B0F" w:rsidP="005E6B0F">
      <w:pPr>
        <w:pStyle w:val="a5"/>
        <w:jc w:val="center"/>
        <w:rPr>
          <w:b/>
        </w:rPr>
      </w:pPr>
      <w:r>
        <w:rPr>
          <w:b/>
        </w:rPr>
        <w:t>V. Показатели результативности и эффективности программы профилактики</w:t>
      </w:r>
    </w:p>
    <w:p w:rsidR="005E6B0F" w:rsidRDefault="005E6B0F" w:rsidP="005E6B0F">
      <w:pPr>
        <w:pStyle w:val="a5"/>
        <w:spacing w:before="0" w:beforeAutospacing="0" w:after="0" w:afterAutospacing="0"/>
        <w:ind w:right="-284"/>
        <w:jc w:val="both"/>
      </w:pPr>
      <w:r>
        <w:t xml:space="preserve">      4. Отчетные показатели Программы предназначены способствовать максимальному сокращению количества нарушений причинения вреда (ущерба) охраняемым законом ценностям,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5E6B0F" w:rsidRDefault="005E6B0F" w:rsidP="005E6B0F">
      <w:pPr>
        <w:pStyle w:val="a5"/>
        <w:spacing w:before="0" w:beforeAutospacing="0" w:after="0" w:afterAutospacing="0"/>
        <w:ind w:right="-1"/>
        <w:jc w:val="both"/>
      </w:pPr>
    </w:p>
    <w:tbl>
      <w:tblPr>
        <w:tblW w:w="88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4848"/>
        <w:gridCol w:w="2977"/>
      </w:tblGrid>
      <w:tr w:rsidR="005E6B0F" w:rsidTr="005E6B0F">
        <w:trPr>
          <w:trHeight w:val="5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before="0" w:beforeAutospacing="0" w:after="0" w:afterAutospacing="0" w:line="256" w:lineRule="auto"/>
              <w:jc w:val="center"/>
            </w:pPr>
            <w:r>
              <w:t>№</w:t>
            </w:r>
          </w:p>
          <w:p w:rsidR="005E6B0F" w:rsidRDefault="005E6B0F">
            <w:pPr>
              <w:pStyle w:val="formattext"/>
              <w:spacing w:before="0" w:beforeAutospacing="0" w:after="0" w:afterAutospacing="0" w:line="25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after="240" w:afterAutospacing="0" w:line="25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beforeAutospacing="0" w:after="240" w:afterAutospacing="0" w:line="256" w:lineRule="auto"/>
              <w:ind w:right="463"/>
              <w:jc w:val="center"/>
            </w:pPr>
            <w:r>
              <w:t>Результат</w:t>
            </w:r>
          </w:p>
        </w:tc>
      </w:tr>
      <w:tr w:rsidR="005E6B0F" w:rsidTr="00E901F8">
        <w:trPr>
          <w:trHeight w:val="91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after="240" w:afterAutospacing="0" w:line="256" w:lineRule="auto"/>
              <w:jc w:val="center"/>
            </w:pPr>
            <w: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after="240" w:afterAutospacing="0" w:line="256" w:lineRule="auto"/>
              <w:jc w:val="center"/>
            </w:pPr>
            <w:r>
              <w:t>Наличие информации, обязательной к размещению на официальном сайте органа муниципального контроля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beforeAutospacing="0" w:after="240" w:afterAutospacing="0" w:line="256" w:lineRule="auto"/>
              <w:ind w:right="1172"/>
              <w:jc w:val="center"/>
            </w:pPr>
            <w:r>
              <w:t>100%</w:t>
            </w:r>
          </w:p>
        </w:tc>
      </w:tr>
      <w:tr w:rsidR="005E6B0F" w:rsidTr="005E6B0F">
        <w:trPr>
          <w:trHeight w:val="6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after="240" w:afterAutospacing="0" w:line="256" w:lineRule="auto"/>
              <w:jc w:val="center"/>
            </w:pPr>
            <w: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after="240" w:afterAutospacing="0" w:line="256" w:lineRule="auto"/>
              <w:jc w:val="center"/>
            </w:pPr>
            <w:r>
              <w:t>Исполнение предостережений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beforeAutospacing="0" w:after="240" w:afterAutospacing="0" w:line="256" w:lineRule="auto"/>
              <w:ind w:right="1172"/>
              <w:jc w:val="center"/>
            </w:pPr>
            <w:r>
              <w:t>100%</w:t>
            </w:r>
          </w:p>
        </w:tc>
      </w:tr>
      <w:tr w:rsidR="005E6B0F" w:rsidTr="005E6B0F">
        <w:trPr>
          <w:trHeight w:val="5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after="240" w:afterAutospacing="0" w:line="256" w:lineRule="auto"/>
              <w:jc w:val="center"/>
            </w:pPr>
            <w: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after="240" w:afterAutospacing="0" w:line="256" w:lineRule="auto"/>
              <w:jc w:val="center"/>
            </w:pPr>
            <w:r>
              <w:t>Количество консультирований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beforeAutospacing="0" w:after="240" w:afterAutospacing="0" w:line="256" w:lineRule="auto"/>
              <w:ind w:right="179"/>
              <w:jc w:val="center"/>
            </w:pPr>
            <w:r>
              <w:t>Не менее 5 мероприятий</w:t>
            </w:r>
          </w:p>
        </w:tc>
      </w:tr>
      <w:tr w:rsidR="005E6B0F" w:rsidTr="005E6B0F">
        <w:trPr>
          <w:trHeight w:val="5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after="240" w:afterAutospacing="0" w:line="256" w:lineRule="auto"/>
              <w:jc w:val="center"/>
            </w:pPr>
            <w: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after="240" w:afterAutospacing="0" w:line="256" w:lineRule="auto"/>
              <w:jc w:val="center"/>
            </w:pPr>
            <w:r>
              <w:t>Количество профилактических визитов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0F" w:rsidRDefault="005E6B0F">
            <w:pPr>
              <w:pStyle w:val="formattext"/>
              <w:spacing w:beforeAutospacing="0" w:after="240" w:afterAutospacing="0" w:line="256" w:lineRule="auto"/>
              <w:ind w:right="37"/>
              <w:jc w:val="center"/>
            </w:pPr>
            <w:r>
              <w:t>Не менее 3 мероприятий</w:t>
            </w:r>
          </w:p>
        </w:tc>
      </w:tr>
    </w:tbl>
    <w:p w:rsidR="005E6B0F" w:rsidRDefault="005E6B0F" w:rsidP="005E6B0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sectPr w:rsidR="005E6B0F" w:rsidSect="00E901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D39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293E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67FBF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C76A2"/>
    <w:rsid w:val="005D142C"/>
    <w:rsid w:val="005D3AFB"/>
    <w:rsid w:val="005D3E0B"/>
    <w:rsid w:val="005D6FBC"/>
    <w:rsid w:val="005E0980"/>
    <w:rsid w:val="005E3F78"/>
    <w:rsid w:val="005E673C"/>
    <w:rsid w:val="005E6B0F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3E20"/>
    <w:rsid w:val="00884107"/>
    <w:rsid w:val="00884E96"/>
    <w:rsid w:val="00887977"/>
    <w:rsid w:val="00890231"/>
    <w:rsid w:val="0089040E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2CD1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842B5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3568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1D39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01F8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159A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DA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DA1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6B0F"/>
    <w:pPr>
      <w:spacing w:after="0" w:line="240" w:lineRule="auto"/>
    </w:pPr>
    <w:rPr>
      <w:lang w:eastAsia="en-US"/>
    </w:rPr>
  </w:style>
  <w:style w:type="paragraph" w:styleId="a7">
    <w:name w:val="List Paragraph"/>
    <w:basedOn w:val="a"/>
    <w:uiPriority w:val="34"/>
    <w:qFormat/>
    <w:rsid w:val="005E6B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uiPriority w:val="99"/>
    <w:rsid w:val="005E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E6B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DA1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DA1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AEE288D2EBD0720AAC40BB6D459E0B94DA7774F1A22CFB92E5047AB574B05EC6D770621485B79AAA5529F7D55A2116D7A7398DA4F9B2F8x0eB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C047E5E1C3BEBF0BA5DB8F4164287D8BCF036E104738C4FF6B203BBB3E39D583F27CDBA8294BAAE29A550DA13793FC80CEB03F369DCEBA7cDX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Вера</cp:lastModifiedBy>
  <cp:revision>6</cp:revision>
  <dcterms:created xsi:type="dcterms:W3CDTF">2023-09-28T12:32:00Z</dcterms:created>
  <dcterms:modified xsi:type="dcterms:W3CDTF">2023-09-28T13:39:00Z</dcterms:modified>
</cp:coreProperties>
</file>