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D1" w:rsidRDefault="00AA03D1" w:rsidP="00AA03D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 стол «Обязательная маркировка товаров»</w:t>
      </w:r>
    </w:p>
    <w:p w:rsidR="00AA03D1" w:rsidRDefault="00AA03D1" w:rsidP="00AA03D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5275A" w:rsidRDefault="009734FC" w:rsidP="00AA03D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="0068707D">
        <w:rPr>
          <w:rFonts w:ascii="Times New Roman" w:hAnsi="Times New Roman" w:cs="Times New Roman"/>
          <w:sz w:val="24"/>
          <w:szCs w:val="24"/>
        </w:rPr>
        <w:t xml:space="preserve"> 1 марта 2025 года стала обязательной маркировка новых групп товаров для категории «Товары легкой промышленности». </w:t>
      </w:r>
      <w:r w:rsidR="00AA03D1">
        <w:rPr>
          <w:rFonts w:ascii="Times New Roman" w:hAnsi="Times New Roman" w:cs="Times New Roman"/>
          <w:sz w:val="24"/>
          <w:szCs w:val="24"/>
        </w:rPr>
        <w:t xml:space="preserve"> К ним относятся головные уборы, перчатки, галстуки, нижнее белье, купальники, детская одежда и другие товары. </w:t>
      </w:r>
    </w:p>
    <w:p w:rsidR="00AA03D1" w:rsidRDefault="00AA03D1" w:rsidP="00AA03D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Сообщаем, что с 18 марта 2025 года Торгово-промышленная палата Калужской области совместно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Агенством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 бизнеса проводят круглый стол на тему: «Обязательная маркировка товаров. К чему готовиться бизнесу из различных отраслей экономики в 2025 году: реальные кейсы внедрения, возможности и перспективы».  </w:t>
      </w:r>
    </w:p>
    <w:p w:rsidR="00AA03D1" w:rsidRPr="00AA03D1" w:rsidRDefault="00AA03D1" w:rsidP="00AA03D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круглом столе бесплатное. Регистрация по ссылке: </w:t>
      </w:r>
      <w:hyperlink r:id="rId5" w:history="1">
        <w:r w:rsidRPr="00F05C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F05CF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F05C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portal</w:t>
        </w:r>
        <w:r w:rsidRPr="00F05CF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5C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tppkaluga</w:t>
        </w:r>
        <w:r w:rsidRPr="00F05CF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5C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F05CF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F05C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pub</w:t>
        </w:r>
        <w:r w:rsidRPr="00F05CF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F05C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forms</w:t>
        </w:r>
        <w:r w:rsidRPr="00F05CF8">
          <w:rPr>
            <w:rStyle w:val="a3"/>
            <w:rFonts w:ascii="Times New Roman" w:hAnsi="Times New Roman" w:cs="Times New Roman"/>
            <w:sz w:val="24"/>
            <w:szCs w:val="24"/>
          </w:rPr>
          <w:t>/631/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Информация по мероприятию: ТПП Калужской области, телефон: 8-(4842)-41-07-03, электронная почта: </w:t>
      </w:r>
      <w:hyperlink r:id="rId6" w:history="1">
        <w:r w:rsidRPr="00F05C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cfc</w:t>
        </w:r>
        <w:r w:rsidRPr="00F05CF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5C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tppkaluga</w:t>
        </w:r>
        <w:r w:rsidRPr="00F05CF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5C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A03D1" w:rsidRPr="00AA03D1" w:rsidSect="0068707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7D"/>
    <w:rsid w:val="0068707D"/>
    <w:rsid w:val="009734FC"/>
    <w:rsid w:val="00A5275A"/>
    <w:rsid w:val="00AA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3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fc@tppkaluga.ru" TargetMode="External"/><Relationship Id="rId5" Type="http://schemas.openxmlformats.org/officeDocument/2006/relationships/hyperlink" Target="https://portal.tppkaluga.ru/pub/forms/63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</dc:creator>
  <cp:lastModifiedBy>Желтова</cp:lastModifiedBy>
  <cp:revision>2</cp:revision>
  <dcterms:created xsi:type="dcterms:W3CDTF">2025-03-13T11:06:00Z</dcterms:created>
  <dcterms:modified xsi:type="dcterms:W3CDTF">2025-03-13T11:42:00Z</dcterms:modified>
</cp:coreProperties>
</file>