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9" w:rsidRDefault="006256D7" w:rsidP="006256D7">
      <w:pPr>
        <w:jc w:val="both"/>
        <w:rPr>
          <w:rFonts w:ascii="Times New Roman" w:hAnsi="Times New Roman" w:cs="Times New Roman"/>
          <w:sz w:val="28"/>
          <w:szCs w:val="28"/>
        </w:rPr>
      </w:pPr>
      <w:r w:rsidRPr="006256D7">
        <w:rPr>
          <w:rFonts w:ascii="Times New Roman" w:hAnsi="Times New Roman" w:cs="Times New Roman"/>
          <w:sz w:val="28"/>
          <w:szCs w:val="28"/>
        </w:rPr>
        <w:t>Изменения по проверке кода маркировки товаров</w:t>
      </w:r>
    </w:p>
    <w:p w:rsidR="006256D7" w:rsidRDefault="006256D7" w:rsidP="006604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марта 2025 года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 табачной продукции,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некотиносодержащей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продукции; молочной продукции; упакованной воды; пива, напитков, изготавливаемых на основе пива, и отдельных видов слабоалкогольных напитков;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парфюмерно-косметической продукции, предназначенной для гигиены рук, с заявленным в маркировке потребительской упаковки антимикробным действием и дезинфицирующих средств; биологически активных добавок к пище; обуви; товаров легкой промышленности; фототоваров; шин; духов и туалетной воды; медицинских изделий; кресел-колясок. </w:t>
      </w:r>
      <w:proofErr w:type="gramEnd"/>
    </w:p>
    <w:p w:rsidR="00660402" w:rsidRDefault="00660402" w:rsidP="006604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ссылке: </w:t>
      </w:r>
      <w:hyperlink r:id="rId5" w:history="1"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64011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markirovka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community</w:t>
        </w:r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rezhim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proverok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kassakh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aflayn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proverka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kassakhlokalnyy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modul</w:t>
        </w:r>
        <w:proofErr w:type="spellEnd"/>
        <w:r w:rsidRPr="006604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640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chz</w:t>
        </w:r>
        <w:proofErr w:type="spellEnd"/>
      </w:hyperlink>
      <w:r w:rsidRPr="006604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66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7"/>
    <w:rsid w:val="003C2389"/>
    <w:rsid w:val="006256D7"/>
    <w:rsid w:val="006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-kassakh/aflayn-proverka-na-kassakhlokalnyy-modul-c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</dc:creator>
  <cp:lastModifiedBy>Желтова</cp:lastModifiedBy>
  <cp:revision>1</cp:revision>
  <dcterms:created xsi:type="dcterms:W3CDTF">2025-03-13T11:42:00Z</dcterms:created>
  <dcterms:modified xsi:type="dcterms:W3CDTF">2025-03-13T12:01:00Z</dcterms:modified>
</cp:coreProperties>
</file>