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E19" w:rsidRDefault="00480F5E" w:rsidP="00480F5E">
      <w:pPr>
        <w:ind w:left="567" w:hanging="567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869927" cy="898194"/>
            <wp:effectExtent l="0" t="0" r="7620" b="0"/>
            <wp:docPr id="1" name="Рисунок 1" descr="to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104" cy="89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17F30" w:rsidRPr="00117F30" w:rsidRDefault="00117F30" w:rsidP="00117F30">
      <w:pPr>
        <w:pStyle w:val="western"/>
        <w:spacing w:before="0" w:beforeAutospacing="0" w:after="0"/>
        <w:rPr>
          <w:b/>
        </w:rPr>
      </w:pPr>
      <w:r w:rsidRPr="00117F30">
        <w:rPr>
          <w:b/>
          <w:sz w:val="28"/>
          <w:szCs w:val="28"/>
        </w:rPr>
        <w:t>ВЫ СПРАШИВАЕТЕ. МЫ ОТВЕЧАЕМ.</w:t>
      </w:r>
    </w:p>
    <w:p w:rsidR="00117F30" w:rsidRPr="00117F30" w:rsidRDefault="00117F30" w:rsidP="00117F30">
      <w:pPr>
        <w:pStyle w:val="western"/>
        <w:spacing w:before="0" w:beforeAutospacing="0" w:after="0"/>
        <w:rPr>
          <w:b/>
        </w:rPr>
      </w:pPr>
    </w:p>
    <w:p w:rsidR="00117F30" w:rsidRDefault="00117F30" w:rsidP="00117F30">
      <w:pPr>
        <w:pStyle w:val="western"/>
        <w:spacing w:before="0" w:beforeAutospacing="0" w:after="0"/>
      </w:pPr>
    </w:p>
    <w:p w:rsidR="00117F30" w:rsidRDefault="00117F30" w:rsidP="00117F30">
      <w:pPr>
        <w:pStyle w:val="western"/>
        <w:spacing w:before="0" w:beforeAutospacing="0" w:after="0"/>
      </w:pPr>
      <w:r>
        <w:rPr>
          <w:sz w:val="28"/>
          <w:szCs w:val="28"/>
        </w:rPr>
        <w:t xml:space="preserve">Ирина М. из Калуги спрашивает: "Слышала, что с 1 октября утверждены какие-то требования к порядку и условиям предоставления ежемесячной денежной выплаты на детей от 8 до 17 лет. Что изменилось?" </w:t>
      </w:r>
    </w:p>
    <w:p w:rsidR="00117F30" w:rsidRDefault="00117F30" w:rsidP="00117F30">
      <w:pPr>
        <w:pStyle w:val="western"/>
        <w:spacing w:before="0" w:beforeAutospacing="0" w:after="0"/>
      </w:pPr>
    </w:p>
    <w:p w:rsidR="00117F30" w:rsidRDefault="00117F30" w:rsidP="00117F30">
      <w:pPr>
        <w:pStyle w:val="western"/>
        <w:spacing w:before="0" w:beforeAutospacing="0" w:after="0"/>
      </w:pPr>
      <w:r>
        <w:rPr>
          <w:sz w:val="28"/>
          <w:szCs w:val="28"/>
        </w:rPr>
        <w:t xml:space="preserve">Отвечает начальник Управления установления социальных выплат ОПФР по Калужской области Светлана Зайцева. </w:t>
      </w:r>
    </w:p>
    <w:p w:rsidR="00117F30" w:rsidRDefault="00117F30" w:rsidP="00117F30">
      <w:pPr>
        <w:pStyle w:val="western"/>
        <w:spacing w:before="0" w:beforeAutospacing="0" w:after="0"/>
      </w:pPr>
    </w:p>
    <w:p w:rsidR="00117F30" w:rsidRDefault="00117F30" w:rsidP="00117F30">
      <w:pPr>
        <w:pStyle w:val="western"/>
        <w:spacing w:before="0" w:beforeAutospacing="0" w:after="0"/>
      </w:pPr>
      <w:r>
        <w:rPr>
          <w:sz w:val="28"/>
          <w:szCs w:val="28"/>
        </w:rPr>
        <w:t xml:space="preserve">Да, действительно с 1 октября 2022 года вступили в силу Основные требования к порядку и условиям предоставления ежемесячной денежной выплаты на детей от 8 до 17 лет, изложенные в постановлении Правительства от 9.04.2022 N 630. </w:t>
      </w:r>
    </w:p>
    <w:p w:rsidR="00117F30" w:rsidRDefault="00117F30" w:rsidP="00117F30">
      <w:pPr>
        <w:pStyle w:val="western"/>
        <w:spacing w:before="0" w:beforeAutospacing="0" w:after="0"/>
      </w:pPr>
      <w:r>
        <w:rPr>
          <w:sz w:val="28"/>
          <w:szCs w:val="28"/>
        </w:rPr>
        <w:t xml:space="preserve">Если Вы уже получаете эту выплату, то никаких изменений для Вас нет. </w:t>
      </w:r>
    </w:p>
    <w:p w:rsidR="00117F30" w:rsidRDefault="00117F30" w:rsidP="00117F30">
      <w:pPr>
        <w:pStyle w:val="western"/>
        <w:spacing w:before="0" w:beforeAutospacing="0" w:after="0"/>
      </w:pPr>
      <w:r>
        <w:rPr>
          <w:sz w:val="28"/>
          <w:szCs w:val="28"/>
        </w:rPr>
        <w:t xml:space="preserve">Вместе с тем, при подаче заявления после 1 октября 2022 выплата предоставляется начиная с месяца достижения ребенком возраста 8 лет, если обращение поступило не позднее полугода с этого месяца. </w:t>
      </w:r>
    </w:p>
    <w:p w:rsidR="00117F30" w:rsidRDefault="00117F30" w:rsidP="00117F30">
      <w:pPr>
        <w:pStyle w:val="western"/>
        <w:spacing w:before="0" w:beforeAutospacing="0" w:after="0"/>
      </w:pPr>
      <w:r>
        <w:rPr>
          <w:sz w:val="28"/>
          <w:szCs w:val="28"/>
        </w:rPr>
        <w:t>В остальных случаях выплата начнется с месяца обращения.</w:t>
      </w:r>
    </w:p>
    <w:p w:rsidR="00117F30" w:rsidRDefault="00117F30" w:rsidP="00117F30">
      <w:pPr>
        <w:pStyle w:val="western"/>
        <w:spacing w:before="0" w:beforeAutospacing="0" w:after="0"/>
      </w:pPr>
      <w:r>
        <w:rPr>
          <w:sz w:val="28"/>
          <w:szCs w:val="28"/>
        </w:rPr>
        <w:t>Заявления о выплате можно подать в ПФР или уполномоченный региональный орган</w:t>
      </w:r>
    </w:p>
    <w:p w:rsidR="00117F30" w:rsidRDefault="00117F30" w:rsidP="00117F30">
      <w:pPr>
        <w:pStyle w:val="western"/>
        <w:spacing w:before="0" w:beforeAutospacing="0" w:after="0"/>
      </w:pPr>
      <w:r>
        <w:rPr>
          <w:sz w:val="28"/>
          <w:szCs w:val="28"/>
        </w:rPr>
        <w:t xml:space="preserve">через Единый портал </w:t>
      </w:r>
      <w:proofErr w:type="spellStart"/>
      <w:r>
        <w:rPr>
          <w:sz w:val="28"/>
          <w:szCs w:val="28"/>
        </w:rPr>
        <w:t>госуслуг</w:t>
      </w:r>
      <w:proofErr w:type="spellEnd"/>
      <w:r>
        <w:rPr>
          <w:sz w:val="28"/>
          <w:szCs w:val="28"/>
        </w:rPr>
        <w:t>, региональные порталы, МФЦ или лично.</w:t>
      </w:r>
    </w:p>
    <w:p w:rsidR="00117F30" w:rsidRDefault="00117F30" w:rsidP="00117F30">
      <w:pPr>
        <w:pStyle w:val="western"/>
        <w:spacing w:before="0" w:beforeAutospacing="0" w:after="0"/>
      </w:pPr>
      <w:r>
        <w:rPr>
          <w:sz w:val="28"/>
          <w:szCs w:val="28"/>
        </w:rPr>
        <w:t>Напоминаем, что выплата устанавливается на 12 месяцев и пересчитывается в</w:t>
      </w:r>
    </w:p>
    <w:p w:rsidR="00117F30" w:rsidRDefault="00117F30" w:rsidP="00117F30">
      <w:pPr>
        <w:pStyle w:val="western"/>
        <w:spacing w:before="0" w:beforeAutospacing="0" w:after="0"/>
      </w:pPr>
      <w:proofErr w:type="spellStart"/>
      <w:r>
        <w:rPr>
          <w:sz w:val="28"/>
          <w:szCs w:val="28"/>
        </w:rPr>
        <w:t>беззаявительном</w:t>
      </w:r>
      <w:proofErr w:type="spellEnd"/>
      <w:r>
        <w:rPr>
          <w:sz w:val="28"/>
          <w:szCs w:val="28"/>
        </w:rPr>
        <w:t xml:space="preserve"> порядке с 1 января каждого года исходя из ежегодного изменения</w:t>
      </w:r>
    </w:p>
    <w:p w:rsidR="00117F30" w:rsidRDefault="00117F30" w:rsidP="00117F30">
      <w:pPr>
        <w:pStyle w:val="western"/>
        <w:spacing w:before="0" w:beforeAutospacing="0" w:after="0"/>
      </w:pPr>
      <w:r>
        <w:rPr>
          <w:sz w:val="28"/>
          <w:szCs w:val="28"/>
        </w:rPr>
        <w:t>детского прожиточного минимума. Назначается, как и прежде, малообеспеченным семьям с учетом нуждаемости. Размер пособия зависит от дохода семьи и может составлять 50%, 75%, 100% регионального прожиточного минимума на ребенка.</w:t>
      </w:r>
    </w:p>
    <w:p w:rsidR="00117F30" w:rsidRDefault="00117F30" w:rsidP="00117F30">
      <w:pPr>
        <w:pStyle w:val="western"/>
        <w:spacing w:before="0" w:beforeAutospacing="0" w:after="0"/>
      </w:pPr>
      <w:r>
        <w:rPr>
          <w:sz w:val="28"/>
          <w:szCs w:val="28"/>
        </w:rPr>
        <w:t>Основанием для отказа может быть наличие в собственности у заявителя и членов его семьи двух и более помещений с назначением «жилое», суммарная площадь которых больше произведения 24 квадратных метров в расчете на одного человека и количества членов семьи, или двух и более зданий с назначением «садовый дом».</w:t>
      </w:r>
    </w:p>
    <w:p w:rsidR="00117F30" w:rsidRDefault="00117F30" w:rsidP="00480F5E">
      <w:pPr>
        <w:ind w:left="567" w:hanging="567"/>
      </w:pPr>
    </w:p>
    <w:p w:rsidR="00117F30" w:rsidRPr="00117F30" w:rsidRDefault="00117F30" w:rsidP="00480F5E">
      <w:pPr>
        <w:ind w:left="567" w:hanging="567"/>
        <w:rPr>
          <w:rFonts w:ascii="Times New Roman" w:hAnsi="Times New Roman" w:cs="Times New Roman"/>
          <w:i/>
          <w:sz w:val="28"/>
          <w:szCs w:val="28"/>
        </w:rPr>
      </w:pPr>
      <w:r w:rsidRPr="00117F30">
        <w:rPr>
          <w:rFonts w:ascii="Times New Roman" w:hAnsi="Times New Roman" w:cs="Times New Roman"/>
          <w:i/>
          <w:sz w:val="28"/>
          <w:szCs w:val="28"/>
        </w:rPr>
        <w:t xml:space="preserve">Пресс-служба ОПФР по Калужской области </w:t>
      </w:r>
    </w:p>
    <w:sectPr w:rsidR="00117F30" w:rsidRPr="00117F30" w:rsidSect="00480F5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480F5E"/>
    <w:rsid w:val="00117F30"/>
    <w:rsid w:val="00480F5E"/>
    <w:rsid w:val="00BC1EEF"/>
    <w:rsid w:val="00CC5E6C"/>
    <w:rsid w:val="00E71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F5E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117F30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F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7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Сомова Светлана Петровна</cp:lastModifiedBy>
  <cp:revision>2</cp:revision>
  <dcterms:created xsi:type="dcterms:W3CDTF">2022-10-11T06:46:00Z</dcterms:created>
  <dcterms:modified xsi:type="dcterms:W3CDTF">2022-10-11T06:46:00Z</dcterms:modified>
</cp:coreProperties>
</file>