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5C" w:rsidRDefault="00D15A5C" w:rsidP="00D15A5C">
      <w:pPr>
        <w:pStyle w:val="a3"/>
      </w:pPr>
      <w:bookmarkStart w:id="0" w:name="_GoBack"/>
      <w:r w:rsidRPr="00D15A5C">
        <w:rPr>
          <w:noProof/>
        </w:rPr>
        <w:drawing>
          <wp:inline distT="0" distB="0" distL="0" distR="0">
            <wp:extent cx="6137910" cy="767461"/>
            <wp:effectExtent l="19050" t="0" r="0" b="0"/>
            <wp:docPr id="1" name="Рисунок 1" descr="t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49" cy="7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5A5C" w:rsidRPr="00FA7489" w:rsidRDefault="00D15A5C" w:rsidP="00FA748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A7489">
        <w:rPr>
          <w:b/>
          <w:sz w:val="28"/>
          <w:szCs w:val="28"/>
        </w:rPr>
        <w:t xml:space="preserve">Калужские родители теперь могут оплачивать обучение детей в частных образовательных учреждениях средствами </w:t>
      </w:r>
      <w:proofErr w:type="spellStart"/>
      <w:r w:rsidRPr="00FA7489">
        <w:rPr>
          <w:b/>
          <w:sz w:val="28"/>
          <w:szCs w:val="28"/>
        </w:rPr>
        <w:t>маткапитала</w:t>
      </w:r>
      <w:proofErr w:type="spellEnd"/>
    </w:p>
    <w:p w:rsidR="00FA7489" w:rsidRDefault="00FA7489" w:rsidP="00FA74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5A5C" w:rsidRPr="00FA7489" w:rsidRDefault="00FA7489" w:rsidP="00FA74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D15A5C" w:rsidRPr="00FA7489">
        <w:rPr>
          <w:sz w:val="28"/>
          <w:szCs w:val="28"/>
        </w:rPr>
        <w:t>Пенсионный фонд с 15 августа начал рассматривать заявления семей о распоряжении материнским капиталом на оплату услуг детских садов и школ, открытых индивидуальными предприн</w:t>
      </w:r>
      <w:r w:rsidR="00A231B4" w:rsidRPr="00FA7489">
        <w:rPr>
          <w:sz w:val="28"/>
          <w:szCs w:val="28"/>
        </w:rPr>
        <w:t xml:space="preserve">имателями. Родители теперь </w:t>
      </w:r>
      <w:r w:rsidR="00D15A5C" w:rsidRPr="00FA7489">
        <w:rPr>
          <w:sz w:val="28"/>
          <w:szCs w:val="28"/>
        </w:rPr>
        <w:t xml:space="preserve"> могут оплатить средствами </w:t>
      </w:r>
      <w:r w:rsidR="00601440">
        <w:rPr>
          <w:sz w:val="28"/>
          <w:szCs w:val="28"/>
        </w:rPr>
        <w:t>материнского семейного капитала</w:t>
      </w:r>
      <w:r w:rsidR="00D15A5C" w:rsidRPr="00FA7489">
        <w:rPr>
          <w:sz w:val="28"/>
          <w:szCs w:val="28"/>
        </w:rPr>
        <w:t xml:space="preserve"> обучение детей у частных преподавателей и услуги по присмотру и уходу, которые оказывают агентства и няни, работающие как ИП. Раньше оплатить перечисленные услуги можно было только в том случае, если они предоставлялись юридическими лицами.</w:t>
      </w:r>
    </w:p>
    <w:p w:rsidR="00D15A5C" w:rsidRPr="00FA7489" w:rsidRDefault="00FA7489" w:rsidP="00FA74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D15A5C" w:rsidRPr="00FA7489">
        <w:rPr>
          <w:sz w:val="28"/>
          <w:szCs w:val="28"/>
        </w:rPr>
        <w:t xml:space="preserve">Стоит отметить, что использовать материнский капитал на услуги </w:t>
      </w:r>
      <w:proofErr w:type="spellStart"/>
      <w:r w:rsidR="00D15A5C" w:rsidRPr="00FA7489">
        <w:rPr>
          <w:sz w:val="28"/>
          <w:szCs w:val="28"/>
        </w:rPr>
        <w:t>физлиц</w:t>
      </w:r>
      <w:proofErr w:type="spellEnd"/>
      <w:r w:rsidR="00D15A5C" w:rsidRPr="00FA7489">
        <w:rPr>
          <w:sz w:val="28"/>
          <w:szCs w:val="28"/>
        </w:rPr>
        <w:t xml:space="preserve"> можно при соблюдении двух условий. Первое – это наличие у того, с кем заключается договор, статуса индивидуального пре</w:t>
      </w:r>
      <w:r w:rsidR="00A231B4" w:rsidRPr="00FA7489">
        <w:rPr>
          <w:sz w:val="28"/>
          <w:szCs w:val="28"/>
        </w:rPr>
        <w:t>дпринимателя. Регистрация</w:t>
      </w:r>
      <w:r w:rsidR="00D15A5C" w:rsidRPr="00FA7489">
        <w:rPr>
          <w:sz w:val="28"/>
          <w:szCs w:val="28"/>
        </w:rPr>
        <w:t xml:space="preserve"> в качестве </w:t>
      </w:r>
      <w:proofErr w:type="spellStart"/>
      <w:r w:rsidR="00D15A5C" w:rsidRPr="00FA7489">
        <w:rPr>
          <w:sz w:val="28"/>
          <w:szCs w:val="28"/>
        </w:rPr>
        <w:t>самозанятого</w:t>
      </w:r>
      <w:proofErr w:type="spellEnd"/>
      <w:r w:rsidR="00D15A5C" w:rsidRPr="00FA7489">
        <w:rPr>
          <w:sz w:val="28"/>
          <w:szCs w:val="28"/>
        </w:rPr>
        <w:t xml:space="preserve"> </w:t>
      </w:r>
      <w:r w:rsidR="00F54024" w:rsidRPr="00FA7489">
        <w:rPr>
          <w:sz w:val="28"/>
          <w:szCs w:val="28"/>
        </w:rPr>
        <w:t>не подойдет. П</w:t>
      </w:r>
      <w:r w:rsidR="00D15A5C" w:rsidRPr="00FA7489">
        <w:rPr>
          <w:sz w:val="28"/>
          <w:szCs w:val="28"/>
        </w:rPr>
        <w:t>отратить средства материнского семейного капитала на услуги частного репетитора, работающего, например, по налогу на профессиональный доход либо вообще нигд</w:t>
      </w:r>
      <w:r w:rsidR="00A231B4" w:rsidRPr="00FA7489">
        <w:rPr>
          <w:sz w:val="28"/>
          <w:szCs w:val="28"/>
        </w:rPr>
        <w:t>е не зарегистрированного, не получиться</w:t>
      </w:r>
      <w:r w:rsidR="00D15A5C" w:rsidRPr="00FA7489">
        <w:rPr>
          <w:sz w:val="28"/>
          <w:szCs w:val="28"/>
        </w:rPr>
        <w:t>.</w:t>
      </w:r>
    </w:p>
    <w:p w:rsidR="00D15A5C" w:rsidRPr="00FA7489" w:rsidRDefault="00FA7489" w:rsidP="00FA74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D15A5C" w:rsidRPr="00FA7489">
        <w:rPr>
          <w:sz w:val="28"/>
          <w:szCs w:val="28"/>
        </w:rPr>
        <w:t>Второе условие – это наличие у предпринимателя государственной лицензии на образовательную деятельность. Она необходима не только при распоряжении средствами на обучение и содержание ребенка в частной школе или детском саду, но и в случае индивидуальных занятий с преподавателем, а также при найме няни для присмотра за детьми.</w:t>
      </w:r>
    </w:p>
    <w:p w:rsidR="00D15A5C" w:rsidRPr="00FA7489" w:rsidRDefault="00FA7489" w:rsidP="00FA7489">
      <w:pPr>
        <w:pStyle w:val="quote-har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D15A5C" w:rsidRPr="00FA7489">
        <w:rPr>
          <w:sz w:val="28"/>
          <w:szCs w:val="28"/>
        </w:rPr>
        <w:t>Для семей оплата услуг предпринимателей практически ничем не отличается от стандартного распоряжения материнским капиталом по обучению или уходу. Родителям нужно представить в Пенсионный фонд два документа. Непосредственно само заявление и заключенный с ИП договор на оказание услуг с расчетом стоимости. Документы принимаются в клиентских службах Пенсионного фонда и территориальных МФЦ.</w:t>
      </w:r>
    </w:p>
    <w:p w:rsidR="00A231B4" w:rsidRPr="00FA7489" w:rsidRDefault="00FA7489" w:rsidP="00FA74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D15A5C" w:rsidRPr="00FA7489">
        <w:rPr>
          <w:sz w:val="28"/>
          <w:szCs w:val="28"/>
        </w:rPr>
        <w:t xml:space="preserve">Отправить заявление можно также через портал </w:t>
      </w:r>
      <w:proofErr w:type="spellStart"/>
      <w:r w:rsidR="00D15A5C" w:rsidRPr="00FA7489">
        <w:rPr>
          <w:sz w:val="28"/>
          <w:szCs w:val="28"/>
        </w:rPr>
        <w:t>госуслуг</w:t>
      </w:r>
      <w:proofErr w:type="spellEnd"/>
      <w:r w:rsidR="00D15A5C" w:rsidRPr="00FA7489">
        <w:rPr>
          <w:sz w:val="28"/>
          <w:szCs w:val="28"/>
        </w:rPr>
        <w:t xml:space="preserve"> или сайт Пенсионного фонда. Однако владельцу сертификата нужно будет после этого представить в Пенсионный фонд оригинал договора, поскольку у ИП, в отличие от вузов и школ, нет обмена данными с ПФР о договорах на обучение. </w:t>
      </w:r>
    </w:p>
    <w:p w:rsidR="00D15A5C" w:rsidRPr="00FA7489" w:rsidRDefault="00FA7489" w:rsidP="00FA74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D15A5C" w:rsidRPr="00FA7489">
        <w:rPr>
          <w:sz w:val="28"/>
          <w:szCs w:val="28"/>
        </w:rPr>
        <w:t>Распорядиться материнским капиталом на частный детский сад, услуги няни или обучение по дошкольным программам родители могут сразу после рождения ребенка, за которого получен капитал. По программам основного и дополнительного образования распоряжение возможно, когда ребенку исполнится три года. И в том и в другом случае использовать средства допускается на любого из детей в семье.</w:t>
      </w:r>
    </w:p>
    <w:p w:rsidR="00D15A5C" w:rsidRPr="00FA7489" w:rsidRDefault="00FA7489" w:rsidP="00FA74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D15A5C" w:rsidRPr="00FA7489">
        <w:rPr>
          <w:sz w:val="28"/>
          <w:szCs w:val="28"/>
        </w:rPr>
        <w:t>Напомним, что обучение детей явл</w:t>
      </w:r>
      <w:r w:rsidR="00A231B4" w:rsidRPr="00FA7489">
        <w:rPr>
          <w:sz w:val="28"/>
          <w:szCs w:val="28"/>
        </w:rPr>
        <w:t>яется вторым по популярности</w:t>
      </w:r>
      <w:r w:rsidR="00D15A5C" w:rsidRPr="00FA7489">
        <w:rPr>
          <w:sz w:val="28"/>
          <w:szCs w:val="28"/>
        </w:rPr>
        <w:t xml:space="preserve"> направлением материнского капитала после улучшения жилищных условий. Только с начала года на эти цели в Калужской области </w:t>
      </w:r>
      <w:r w:rsidR="00A231B4" w:rsidRPr="00FA7489">
        <w:rPr>
          <w:sz w:val="28"/>
          <w:szCs w:val="28"/>
        </w:rPr>
        <w:t xml:space="preserve">было </w:t>
      </w:r>
      <w:r w:rsidR="00D15A5C" w:rsidRPr="00FA7489">
        <w:rPr>
          <w:sz w:val="28"/>
          <w:szCs w:val="28"/>
        </w:rPr>
        <w:t>выделено свыше 30 млн. рублей.</w:t>
      </w:r>
    </w:p>
    <w:p w:rsidR="00FA7489" w:rsidRDefault="00FA7489" w:rsidP="00FA7489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A231B4" w:rsidRPr="00FA7489" w:rsidRDefault="00A231B4" w:rsidP="00FA748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A7489">
        <w:rPr>
          <w:i/>
          <w:sz w:val="28"/>
          <w:szCs w:val="28"/>
        </w:rPr>
        <w:t xml:space="preserve">Пресс-служба ОПФР по Калужской области </w:t>
      </w:r>
    </w:p>
    <w:p w:rsidR="00F47D32" w:rsidRPr="00FA7489" w:rsidRDefault="00F47D32" w:rsidP="00FA7489">
      <w:pPr>
        <w:spacing w:after="0" w:line="240" w:lineRule="auto"/>
        <w:rPr>
          <w:sz w:val="28"/>
          <w:szCs w:val="28"/>
        </w:rPr>
      </w:pPr>
    </w:p>
    <w:sectPr w:rsidR="00F47D32" w:rsidRPr="00FA7489" w:rsidSect="00FA74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/>
  <w:rsids>
    <w:rsidRoot w:val="00D15A5C"/>
    <w:rsid w:val="00601440"/>
    <w:rsid w:val="00A231B4"/>
    <w:rsid w:val="00B82BEE"/>
    <w:rsid w:val="00D15A5C"/>
    <w:rsid w:val="00F47D32"/>
    <w:rsid w:val="00F54024"/>
    <w:rsid w:val="00FA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-hard">
    <w:name w:val="quote-hard"/>
    <w:basedOn w:val="a"/>
    <w:rsid w:val="00D1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Сомова Светлана Петровна</cp:lastModifiedBy>
  <cp:revision>3</cp:revision>
  <cp:lastPrinted>2022-08-19T12:44:00Z</cp:lastPrinted>
  <dcterms:created xsi:type="dcterms:W3CDTF">2022-08-19T12:04:00Z</dcterms:created>
  <dcterms:modified xsi:type="dcterms:W3CDTF">2022-08-22T05:33:00Z</dcterms:modified>
</cp:coreProperties>
</file>