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E7" w:rsidRDefault="000A34E7" w:rsidP="004D3DC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bookmarkStart w:id="0" w:name="_GoBack"/>
      <w:bookmarkEnd w:id="0"/>
      <w:r w:rsidRPr="000A34E7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926302"/>
            <wp:effectExtent l="19050" t="0" r="3175" b="0"/>
            <wp:docPr id="2" name="Рисунок 2" descr="Облож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DCF" w:rsidRPr="00D53F74" w:rsidRDefault="00CD4648" w:rsidP="00EE4B6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Более </w:t>
      </w:r>
      <w:r w:rsidR="00C22F22" w:rsidRPr="00D53F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</w:t>
      </w:r>
      <w:r w:rsidRPr="00D53F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 </w:t>
      </w:r>
      <w:r w:rsidR="004D3DCF" w:rsidRPr="00D53F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работающих отцов</w:t>
      </w:r>
      <w:r w:rsidR="00EE4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="004D3DCF" w:rsidRPr="00D53F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Калужской области получают пособие по уходу за ребенком до 1,5 лет</w:t>
      </w:r>
    </w:p>
    <w:p w:rsidR="000A34E7" w:rsidRDefault="00EE4B66" w:rsidP="00EE4B6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0A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Калужской  области 1</w:t>
      </w:r>
      <w:r w:rsidR="000A34E7"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мужчины официально оформили </w:t>
      </w:r>
      <w:r w:rsidR="000A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по уходу за ребенком до 1,5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называемый  </w:t>
      </w:r>
      <w:r w:rsidR="000A34E7"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«декретный</w:t>
      </w:r>
      <w:proofErr w:type="gramEnd"/>
      <w:r w:rsidR="000A34E7"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34E7"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</w:t>
      </w:r>
    </w:p>
    <w:p w:rsidR="004D3DCF" w:rsidRPr="00D53F74" w:rsidRDefault="004D3DCF" w:rsidP="00EE4B6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Всего данную меру поддержки с начала года ОСФР по Калужской  области выплачивает </w:t>
      </w:r>
      <w:r w:rsidR="0070769E"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7750</w:t>
      </w:r>
      <w:r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жител</w:t>
      </w:r>
      <w:r w:rsidR="00D53F74"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</w:t>
      </w:r>
      <w:r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региона</w:t>
      </w:r>
      <w:r w:rsidR="000A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Полный отпуск предоставляется </w:t>
      </w:r>
      <w:r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достижения ребёнком трёх лет.</w:t>
      </w: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4E7" w:rsidRDefault="006B0D20" w:rsidP="00EE4B6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е</w:t>
      </w:r>
      <w:r w:rsidR="004D3DCF"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пособие по уходу за ребенком до 1,5 лет выплачивается одному работающему члену семьи, который непосредственно ухаживает за ребенком. Это могут быть мать, отец, бабушка ребенка, а также другие родственники</w:t>
      </w:r>
      <w:r w:rsidR="000A34E7"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опекуны.</w:t>
      </w:r>
    </w:p>
    <w:p w:rsidR="000A34E7" w:rsidRPr="00D53F74" w:rsidRDefault="000A34E7" w:rsidP="00EE4B6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пособия составляет </w:t>
      </w: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40% от среднего заработка застрахованного лица за последние два года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наступлением</w:t>
      </w: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отпуска. Минимальная выплата —  8591 рубль в месяц, максимальная — 33 281 рубль. В случае рождения двойни, пособие назначается и выплачивается на каждого из детей.</w:t>
      </w:r>
    </w:p>
    <w:p w:rsidR="004D3DCF" w:rsidRPr="00D53F74" w:rsidRDefault="004D3DCF" w:rsidP="00EE4B6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законодательством </w:t>
      </w:r>
      <w:r w:rsidR="000A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разрешено </w:t>
      </w:r>
      <w:r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совмещать работу и полу</w:t>
      </w:r>
      <w:r w:rsidR="000A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чение ежемесячного пособия</w:t>
      </w:r>
      <w:r w:rsidRPr="00D53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если сотрудник устроен на неполный день или работает на дому.</w:t>
      </w:r>
    </w:p>
    <w:p w:rsidR="004D3DCF" w:rsidRPr="00D53F74" w:rsidRDefault="004D3DCF" w:rsidP="00EE4B6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оформление </w:t>
      </w:r>
      <w:r w:rsidR="00EE4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4C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поддержки подается по месту работы. Первую выплату </w:t>
      </w:r>
      <w:r w:rsidR="00EE4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Социального фонда России</w:t>
      </w:r>
      <w:r w:rsidR="004C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 </w:t>
      </w: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в течение 10 рабочих дней со дня получения необходимых документов. В дальнейшем средства </w:t>
      </w:r>
      <w:r w:rsidR="000A3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зачисляю</w:t>
      </w: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счёт получателя ежемесячно до 8</w:t>
      </w:r>
      <w:r w:rsidR="00EE4B66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за предыдущий </w:t>
      </w:r>
      <w:proofErr w:type="spellStart"/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proofErr w:type="gramStart"/>
      <w:r w:rsidRPr="00D53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F74">
        <w:rPr>
          <w:rFonts w:ascii="Times New Roman" w:eastAsia="Times New Roman" w:hAnsi="Times New Roman" w:cs="Times New Roman"/>
          <w:b/>
          <w:bCs/>
          <w:color w:val="FFFFFF"/>
          <w:spacing w:val="5"/>
          <w:sz w:val="28"/>
          <w:szCs w:val="28"/>
          <w:lang w:eastAsia="ru-RU"/>
        </w:rPr>
        <w:t>П</w:t>
      </w:r>
      <w:proofErr w:type="gramEnd"/>
      <w:r w:rsidRPr="00D53F74">
        <w:rPr>
          <w:rFonts w:ascii="Times New Roman" w:eastAsia="Times New Roman" w:hAnsi="Times New Roman" w:cs="Times New Roman"/>
          <w:b/>
          <w:bCs/>
          <w:color w:val="FFFFFF"/>
          <w:spacing w:val="5"/>
          <w:sz w:val="28"/>
          <w:szCs w:val="28"/>
          <w:lang w:eastAsia="ru-RU"/>
        </w:rPr>
        <w:t>оделиться</w:t>
      </w:r>
      <w:proofErr w:type="spellEnd"/>
      <w:r w:rsidRPr="00D53F74">
        <w:rPr>
          <w:rFonts w:ascii="Times New Roman" w:eastAsia="Times New Roman" w:hAnsi="Times New Roman" w:cs="Times New Roman"/>
          <w:b/>
          <w:bCs/>
          <w:color w:val="FFFFFF"/>
          <w:spacing w:val="5"/>
          <w:sz w:val="28"/>
          <w:szCs w:val="28"/>
          <w:lang w:eastAsia="ru-RU"/>
        </w:rPr>
        <w:t xml:space="preserve"> новостью</w:t>
      </w:r>
    </w:p>
    <w:p w:rsidR="000A34E7" w:rsidRPr="000A34E7" w:rsidRDefault="000A34E7" w:rsidP="00EE4B66">
      <w:pPr>
        <w:jc w:val="both"/>
        <w:rPr>
          <w:rFonts w:ascii="Times New Roman" w:hAnsi="Times New Roman" w:cs="Times New Roman"/>
          <w:sz w:val="28"/>
          <w:szCs w:val="28"/>
        </w:rPr>
      </w:pPr>
      <w:r w:rsidRPr="000A34E7">
        <w:rPr>
          <w:rFonts w:ascii="Times New Roman" w:hAnsi="Times New Roman" w:cs="Times New Roman"/>
          <w:sz w:val="28"/>
          <w:szCs w:val="28"/>
        </w:rPr>
        <w:t xml:space="preserve">Пресс-служба ОСФР по Калужской области </w:t>
      </w:r>
    </w:p>
    <w:p w:rsidR="0021219A" w:rsidRDefault="00CD4648" w:rsidP="00EE4B66">
      <w:pPr>
        <w:jc w:val="both"/>
      </w:pPr>
      <w:r>
        <w:rPr>
          <w:rFonts w:ascii="Arial" w:eastAsia="Times New Roman" w:hAnsi="Arial" w:cs="Arial"/>
          <w:b/>
          <w:bCs/>
          <w:color w:val="FFFFFF"/>
          <w:spacing w:val="5"/>
          <w:sz w:val="24"/>
          <w:szCs w:val="24"/>
          <w:u w:val="single"/>
          <w:lang w:eastAsia="ru-RU"/>
        </w:rPr>
        <w:t>163163</w:t>
      </w:r>
    </w:p>
    <w:sectPr w:rsidR="0021219A" w:rsidSect="0047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2"/>
    <w:rsid w:val="000A34E7"/>
    <w:rsid w:val="000F6AE2"/>
    <w:rsid w:val="0021219A"/>
    <w:rsid w:val="00263AD4"/>
    <w:rsid w:val="0047371C"/>
    <w:rsid w:val="004C6277"/>
    <w:rsid w:val="004D3DCF"/>
    <w:rsid w:val="006B0D20"/>
    <w:rsid w:val="0070769E"/>
    <w:rsid w:val="009E760E"/>
    <w:rsid w:val="00BA58B9"/>
    <w:rsid w:val="00C22F22"/>
    <w:rsid w:val="00CD4648"/>
    <w:rsid w:val="00D53F74"/>
    <w:rsid w:val="00EE4B66"/>
    <w:rsid w:val="00FE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3DCF"/>
    <w:rPr>
      <w:i/>
      <w:iCs/>
    </w:rPr>
  </w:style>
  <w:style w:type="character" w:styleId="a5">
    <w:name w:val="Strong"/>
    <w:basedOn w:val="a0"/>
    <w:uiPriority w:val="22"/>
    <w:qFormat/>
    <w:rsid w:val="004D3DCF"/>
    <w:rPr>
      <w:b/>
      <w:bCs/>
    </w:rPr>
  </w:style>
  <w:style w:type="paragraph" w:customStyle="1" w:styleId="m-0">
    <w:name w:val="m-0"/>
    <w:basedOn w:val="a"/>
    <w:rsid w:val="004D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3DCF"/>
    <w:rPr>
      <w:i/>
      <w:iCs/>
    </w:rPr>
  </w:style>
  <w:style w:type="character" w:styleId="a5">
    <w:name w:val="Strong"/>
    <w:basedOn w:val="a0"/>
    <w:uiPriority w:val="22"/>
    <w:qFormat/>
    <w:rsid w:val="004D3DCF"/>
    <w:rPr>
      <w:b/>
      <w:bCs/>
    </w:rPr>
  </w:style>
  <w:style w:type="paragraph" w:customStyle="1" w:styleId="m-0">
    <w:name w:val="m-0"/>
    <w:basedOn w:val="a"/>
    <w:rsid w:val="004D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9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Филина Светлана Вячеславовна</cp:lastModifiedBy>
  <cp:revision>2</cp:revision>
  <dcterms:created xsi:type="dcterms:W3CDTF">2023-10-13T06:12:00Z</dcterms:created>
  <dcterms:modified xsi:type="dcterms:W3CDTF">2023-10-13T06:12:00Z</dcterms:modified>
</cp:coreProperties>
</file>