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8C" w:rsidRDefault="00ED7F2E" w:rsidP="0001498C">
      <w:pPr>
        <w:jc w:val="center"/>
      </w:pPr>
      <w:r>
        <w:rPr>
          <w:noProof/>
        </w:rPr>
        <w:drawing>
          <wp:inline distT="0" distB="0" distL="0" distR="0" wp14:anchorId="7E5C121D" wp14:editId="2D2FF0D3">
            <wp:extent cx="638175" cy="895350"/>
            <wp:effectExtent l="0" t="0" r="0" b="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8C" w:rsidRDefault="0001498C" w:rsidP="0001498C">
      <w:pPr>
        <w:jc w:val="center"/>
      </w:pPr>
    </w:p>
    <w:p w:rsidR="0001498C" w:rsidRDefault="0001498C" w:rsidP="0001498C">
      <w:pPr>
        <w:pStyle w:val="1"/>
        <w:spacing w:line="360" w:lineRule="auto"/>
        <w:jc w:val="center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</w:t>
      </w:r>
    </w:p>
    <w:p w:rsidR="0001498C" w:rsidRDefault="0001498C" w:rsidP="0001498C">
      <w:pPr>
        <w:pStyle w:val="1"/>
        <w:spacing w:line="360" w:lineRule="auto"/>
        <w:jc w:val="center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муниципального района "Юхновский район"</w:t>
      </w:r>
    </w:p>
    <w:p w:rsidR="0001498C" w:rsidRDefault="00795C66" w:rsidP="0001498C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7pt;margin-top:9.75pt;width:338.4pt;height:14.4pt;z-index:251660288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01498C" w:rsidRDefault="0001498C" w:rsidP="0001498C">
      <w:pPr>
        <w:jc w:val="center"/>
      </w:pPr>
    </w:p>
    <w:p w:rsidR="0001498C" w:rsidRDefault="0001498C" w:rsidP="0001498C"/>
    <w:p w:rsidR="00C37A05" w:rsidRDefault="00C37A05" w:rsidP="0001498C">
      <w:pPr>
        <w:rPr>
          <w:sz w:val="26"/>
        </w:rPr>
      </w:pPr>
    </w:p>
    <w:p w:rsidR="0001498C" w:rsidRPr="00795C66" w:rsidRDefault="0001498C" w:rsidP="0001498C">
      <w:pPr>
        <w:rPr>
          <w:sz w:val="26"/>
          <w:u w:val="single"/>
        </w:rPr>
      </w:pPr>
      <w:r>
        <w:rPr>
          <w:sz w:val="26"/>
        </w:rPr>
        <w:t xml:space="preserve">от  </w:t>
      </w:r>
      <w:r w:rsidR="00795C66" w:rsidRPr="00795C66">
        <w:rPr>
          <w:sz w:val="26"/>
          <w:u w:val="single"/>
        </w:rPr>
        <w:t>07.04.2022г.</w:t>
      </w:r>
      <w:r w:rsidRPr="007B19F2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</w:t>
      </w:r>
      <w:r w:rsidR="00C973F7">
        <w:rPr>
          <w:sz w:val="26"/>
        </w:rPr>
        <w:t xml:space="preserve">                </w:t>
      </w:r>
      <w:r>
        <w:rPr>
          <w:sz w:val="26"/>
        </w:rPr>
        <w:t xml:space="preserve">№ </w:t>
      </w:r>
      <w:r w:rsidR="00795C66" w:rsidRPr="00795C66">
        <w:rPr>
          <w:sz w:val="26"/>
          <w:u w:val="single"/>
        </w:rPr>
        <w:t>158</w:t>
      </w:r>
    </w:p>
    <w:p w:rsidR="0001498C" w:rsidRDefault="0001498C" w:rsidP="0001498C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</w:tblGrid>
      <w:tr w:rsidR="0001498C" w:rsidTr="00E50575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37A05" w:rsidRDefault="00C37A05" w:rsidP="00E50575">
            <w:pPr>
              <w:pStyle w:val="a3"/>
              <w:jc w:val="both"/>
              <w:rPr>
                <w:b/>
                <w:sz w:val="26"/>
                <w:szCs w:val="26"/>
              </w:rPr>
            </w:pPr>
          </w:p>
          <w:p w:rsidR="0001498C" w:rsidRPr="00703E27" w:rsidRDefault="0001498C" w:rsidP="00E50575">
            <w:pPr>
              <w:pStyle w:val="a3"/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703E27">
              <w:rPr>
                <w:b/>
                <w:sz w:val="26"/>
                <w:szCs w:val="26"/>
              </w:rPr>
              <w:t xml:space="preserve">О внесении изменений в постановление администрации муниципального района «Юхновский район» </w:t>
            </w:r>
            <w:r>
              <w:rPr>
                <w:b/>
                <w:sz w:val="26"/>
                <w:szCs w:val="26"/>
              </w:rPr>
              <w:t>от</w:t>
            </w:r>
            <w:r w:rsidRPr="00703E27">
              <w:rPr>
                <w:b/>
                <w:sz w:val="26"/>
                <w:szCs w:val="26"/>
              </w:rPr>
              <w:t xml:space="preserve"> </w:t>
            </w:r>
            <w:r w:rsidR="00ED7F2E">
              <w:rPr>
                <w:b/>
                <w:sz w:val="26"/>
                <w:szCs w:val="26"/>
              </w:rPr>
              <w:t>09</w:t>
            </w:r>
            <w:r w:rsidRPr="00703E27">
              <w:rPr>
                <w:b/>
                <w:sz w:val="26"/>
                <w:szCs w:val="26"/>
              </w:rPr>
              <w:t>.1</w:t>
            </w:r>
            <w:r w:rsidR="00ED7F2E">
              <w:rPr>
                <w:b/>
                <w:sz w:val="26"/>
                <w:szCs w:val="26"/>
              </w:rPr>
              <w:t>2</w:t>
            </w:r>
            <w:r w:rsidRPr="00703E27">
              <w:rPr>
                <w:b/>
                <w:sz w:val="26"/>
                <w:szCs w:val="26"/>
              </w:rPr>
              <w:t>.201</w:t>
            </w:r>
            <w:r w:rsidR="00ED7F2E">
              <w:rPr>
                <w:b/>
                <w:sz w:val="26"/>
                <w:szCs w:val="26"/>
              </w:rPr>
              <w:t>9</w:t>
            </w:r>
            <w:r w:rsidRPr="00703E27">
              <w:rPr>
                <w:b/>
                <w:sz w:val="26"/>
                <w:szCs w:val="26"/>
              </w:rPr>
              <w:t xml:space="preserve"> № </w:t>
            </w:r>
            <w:r w:rsidR="00ED7F2E">
              <w:rPr>
                <w:b/>
                <w:sz w:val="26"/>
                <w:szCs w:val="26"/>
              </w:rPr>
              <w:t>494</w:t>
            </w:r>
            <w:r w:rsidRPr="00703E27">
              <w:rPr>
                <w:b/>
                <w:sz w:val="26"/>
                <w:szCs w:val="26"/>
              </w:rPr>
              <w:t xml:space="preserve"> «Об утверждении муниципальной программы «Обеспечение безопасности жизнедеятельности населения муниципального района «Юхновский район» </w:t>
            </w:r>
            <w:r w:rsidR="00B8613D">
              <w:rPr>
                <w:b/>
                <w:sz w:val="26"/>
                <w:szCs w:val="26"/>
              </w:rPr>
              <w:t xml:space="preserve">(в ред. постановления администрации муниципального района «Юхновский район» от </w:t>
            </w:r>
            <w:r w:rsidR="00E36229">
              <w:rPr>
                <w:b/>
                <w:sz w:val="26"/>
                <w:szCs w:val="26"/>
              </w:rPr>
              <w:t>03</w:t>
            </w:r>
            <w:r w:rsidR="00B8613D">
              <w:rPr>
                <w:b/>
                <w:sz w:val="26"/>
                <w:szCs w:val="26"/>
              </w:rPr>
              <w:t>.0</w:t>
            </w:r>
            <w:r w:rsidR="00E36229">
              <w:rPr>
                <w:b/>
                <w:sz w:val="26"/>
                <w:szCs w:val="26"/>
              </w:rPr>
              <w:t>3</w:t>
            </w:r>
            <w:r w:rsidR="00B8613D">
              <w:rPr>
                <w:b/>
                <w:sz w:val="26"/>
                <w:szCs w:val="26"/>
              </w:rPr>
              <w:t>.202</w:t>
            </w:r>
            <w:r w:rsidR="00E36229">
              <w:rPr>
                <w:b/>
                <w:sz w:val="26"/>
                <w:szCs w:val="26"/>
              </w:rPr>
              <w:t>2</w:t>
            </w:r>
            <w:r w:rsidR="00B8613D">
              <w:rPr>
                <w:b/>
                <w:sz w:val="26"/>
                <w:szCs w:val="26"/>
              </w:rPr>
              <w:t xml:space="preserve"> № </w:t>
            </w:r>
            <w:r w:rsidR="00E36229">
              <w:rPr>
                <w:b/>
                <w:sz w:val="26"/>
                <w:szCs w:val="26"/>
              </w:rPr>
              <w:t>101</w:t>
            </w:r>
            <w:r w:rsidR="00B8613D">
              <w:rPr>
                <w:b/>
                <w:sz w:val="26"/>
                <w:szCs w:val="26"/>
              </w:rPr>
              <w:t>)</w:t>
            </w:r>
            <w:r w:rsidRPr="00703E27">
              <w:rPr>
                <w:b/>
                <w:sz w:val="26"/>
                <w:szCs w:val="26"/>
              </w:rPr>
              <w:t xml:space="preserve"> </w:t>
            </w:r>
          </w:p>
          <w:p w:rsidR="0001498C" w:rsidRDefault="0001498C" w:rsidP="00E50575">
            <w:pPr>
              <w:pStyle w:val="a3"/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01498C" w:rsidRDefault="0001498C" w:rsidP="0001498C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ст. 38 Устава муниципального образования муниципальный район «Юхновский район» администрация муниципального района «Юхновский район»  </w:t>
      </w:r>
      <w:r>
        <w:rPr>
          <w:b/>
          <w:sz w:val="26"/>
          <w:szCs w:val="26"/>
        </w:rPr>
        <w:t>ПОСТАНОВЛЯЕТ:</w:t>
      </w:r>
    </w:p>
    <w:p w:rsidR="0001498C" w:rsidRDefault="0001498C" w:rsidP="0001498C">
      <w:pPr>
        <w:ind w:firstLine="709"/>
        <w:jc w:val="both"/>
        <w:rPr>
          <w:b/>
          <w:sz w:val="26"/>
          <w:szCs w:val="26"/>
        </w:rPr>
      </w:pPr>
    </w:p>
    <w:p w:rsidR="009E0759" w:rsidRDefault="0001498C" w:rsidP="009E07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E0759">
        <w:rPr>
          <w:sz w:val="26"/>
          <w:szCs w:val="26"/>
        </w:rPr>
        <w:t>Муниципальную программу «Обеспечение безопасности жизнедеятельности населения муниципального района «Юхновский район», утвержденную постановлением администрации муниципального района «Юхновский район» от 09.12.2019 № 494</w:t>
      </w:r>
      <w:r w:rsidR="00B8613D">
        <w:rPr>
          <w:sz w:val="26"/>
          <w:szCs w:val="26"/>
        </w:rPr>
        <w:t xml:space="preserve"> (в ред. постановления администрации муниципального района «Юхновский район» от </w:t>
      </w:r>
      <w:r w:rsidR="00E36229">
        <w:rPr>
          <w:sz w:val="26"/>
          <w:szCs w:val="26"/>
        </w:rPr>
        <w:t>03</w:t>
      </w:r>
      <w:r w:rsidR="00B8613D">
        <w:rPr>
          <w:sz w:val="26"/>
          <w:szCs w:val="26"/>
        </w:rPr>
        <w:t>.0</w:t>
      </w:r>
      <w:r w:rsidR="00E36229">
        <w:rPr>
          <w:sz w:val="26"/>
          <w:szCs w:val="26"/>
        </w:rPr>
        <w:t>3</w:t>
      </w:r>
      <w:r w:rsidR="00B8613D">
        <w:rPr>
          <w:sz w:val="26"/>
          <w:szCs w:val="26"/>
        </w:rPr>
        <w:t>.202</w:t>
      </w:r>
      <w:r w:rsidR="00E36229">
        <w:rPr>
          <w:sz w:val="26"/>
          <w:szCs w:val="26"/>
        </w:rPr>
        <w:t>2</w:t>
      </w:r>
      <w:r w:rsidR="00B8613D">
        <w:rPr>
          <w:sz w:val="26"/>
          <w:szCs w:val="26"/>
        </w:rPr>
        <w:t xml:space="preserve"> № </w:t>
      </w:r>
      <w:r w:rsidR="00E36229">
        <w:rPr>
          <w:sz w:val="26"/>
          <w:szCs w:val="26"/>
        </w:rPr>
        <w:t>101</w:t>
      </w:r>
      <w:r w:rsidR="00B8613D">
        <w:rPr>
          <w:sz w:val="26"/>
          <w:szCs w:val="26"/>
        </w:rPr>
        <w:t>)</w:t>
      </w:r>
      <w:r w:rsidR="00C95EE3">
        <w:rPr>
          <w:sz w:val="26"/>
          <w:szCs w:val="26"/>
        </w:rPr>
        <w:t>,</w:t>
      </w:r>
      <w:r w:rsidR="009E0759">
        <w:rPr>
          <w:sz w:val="26"/>
          <w:szCs w:val="26"/>
        </w:rPr>
        <w:t xml:space="preserve"> изложить в новой редакции (прилагается).</w:t>
      </w:r>
    </w:p>
    <w:p w:rsidR="0001498C" w:rsidRPr="007503C8" w:rsidRDefault="00196510" w:rsidP="00ED0A5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1498C">
        <w:rPr>
          <w:sz w:val="26"/>
          <w:szCs w:val="26"/>
        </w:rPr>
        <w:t>2. Настоящее постановление вступает в силу со дня его официального обнародования и подлежит размещению на официальном сайте администрации муниципального района «Юхновский район» в сети Интернет.</w:t>
      </w:r>
    </w:p>
    <w:p w:rsidR="0001498C" w:rsidRDefault="0001498C" w:rsidP="0001498C">
      <w:pPr>
        <w:ind w:firstLine="709"/>
        <w:jc w:val="both"/>
        <w:rPr>
          <w:sz w:val="26"/>
          <w:szCs w:val="26"/>
        </w:rPr>
      </w:pPr>
    </w:p>
    <w:p w:rsidR="0001498C" w:rsidRDefault="0001498C" w:rsidP="0001498C">
      <w:pPr>
        <w:ind w:firstLine="709"/>
        <w:jc w:val="both"/>
        <w:rPr>
          <w:sz w:val="26"/>
          <w:szCs w:val="26"/>
        </w:rPr>
      </w:pPr>
    </w:p>
    <w:p w:rsidR="0001498C" w:rsidRDefault="0001498C" w:rsidP="0001498C">
      <w:pPr>
        <w:ind w:firstLine="709"/>
        <w:jc w:val="both"/>
        <w:rPr>
          <w:sz w:val="26"/>
          <w:szCs w:val="26"/>
        </w:rPr>
      </w:pPr>
    </w:p>
    <w:p w:rsidR="0001498C" w:rsidRDefault="0001498C" w:rsidP="000149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</w:t>
      </w:r>
      <w:r w:rsidR="00CD70EA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администрации </w:t>
      </w:r>
    </w:p>
    <w:p w:rsidR="0001498C" w:rsidRDefault="0001498C" w:rsidP="000149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</w:p>
    <w:p w:rsidR="0001498C" w:rsidRDefault="0001498C" w:rsidP="000149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«Юхновский район»                                                                               </w:t>
      </w:r>
      <w:r w:rsidR="00C95EE3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.</w:t>
      </w:r>
      <w:r w:rsidR="00C95EE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. К</w:t>
      </w:r>
      <w:r w:rsidR="00314AE1">
        <w:rPr>
          <w:b/>
          <w:sz w:val="26"/>
          <w:szCs w:val="26"/>
        </w:rPr>
        <w:t>ов</w:t>
      </w:r>
      <w:r w:rsidR="00C95EE3">
        <w:rPr>
          <w:b/>
          <w:sz w:val="26"/>
          <w:szCs w:val="26"/>
        </w:rPr>
        <w:t>алева</w:t>
      </w: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827667" w:rsidRDefault="00827667" w:rsidP="00827667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004B4">
        <w:rPr>
          <w:sz w:val="26"/>
          <w:szCs w:val="26"/>
        </w:rPr>
        <w:lastRenderedPageBreak/>
        <w:t>Приложение</w:t>
      </w:r>
    </w:p>
    <w:p w:rsidR="00827667" w:rsidRDefault="00827667" w:rsidP="0082766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827667" w:rsidRDefault="00827667" w:rsidP="0082766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827667" w:rsidRDefault="00827667" w:rsidP="0082766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«Юхновский район»</w:t>
      </w:r>
    </w:p>
    <w:p w:rsidR="00827667" w:rsidRPr="00795C66" w:rsidRDefault="00795C66" w:rsidP="00827667">
      <w:pPr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>о</w:t>
      </w:r>
      <w:r w:rsidR="00827667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795C66">
        <w:rPr>
          <w:sz w:val="26"/>
          <w:szCs w:val="26"/>
          <w:u w:val="single"/>
        </w:rPr>
        <w:t>07.04.2022 г</w:t>
      </w:r>
      <w:r>
        <w:rPr>
          <w:sz w:val="26"/>
          <w:szCs w:val="26"/>
        </w:rPr>
        <w:t>.</w:t>
      </w:r>
      <w:r w:rsidR="0082766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795C66">
        <w:rPr>
          <w:sz w:val="26"/>
          <w:szCs w:val="26"/>
          <w:u w:val="single"/>
        </w:rPr>
        <w:t>158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Муниципальная программа 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«Обеспечение безопасности жизнедеятельности населения</w:t>
      </w:r>
      <w:bookmarkStart w:id="0" w:name="_GoBack"/>
      <w:bookmarkEnd w:id="0"/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«Юхновский район»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ПАСПОРТ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</w:t>
      </w:r>
      <w:r w:rsidRPr="00AC2848">
        <w:rPr>
          <w:b/>
          <w:sz w:val="26"/>
          <w:szCs w:val="26"/>
        </w:rPr>
        <w:t xml:space="preserve">программы  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Обеспечение б</w:t>
      </w:r>
      <w:r w:rsidRPr="00AC2848">
        <w:rPr>
          <w:b/>
          <w:sz w:val="26"/>
          <w:szCs w:val="26"/>
        </w:rPr>
        <w:t>езопасност</w:t>
      </w:r>
      <w:r>
        <w:rPr>
          <w:b/>
          <w:sz w:val="26"/>
          <w:szCs w:val="26"/>
        </w:rPr>
        <w:t>и</w:t>
      </w:r>
      <w:r w:rsidRPr="00AC2848">
        <w:rPr>
          <w:b/>
          <w:sz w:val="26"/>
          <w:szCs w:val="26"/>
        </w:rPr>
        <w:t xml:space="preserve"> жизнедеятельности на</w:t>
      </w:r>
      <w:r>
        <w:rPr>
          <w:b/>
          <w:sz w:val="26"/>
          <w:szCs w:val="26"/>
        </w:rPr>
        <w:t xml:space="preserve">селения 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«Юхновский район»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 xml:space="preserve"> (далее – </w:t>
      </w:r>
      <w:r>
        <w:rPr>
          <w:b/>
          <w:sz w:val="26"/>
          <w:szCs w:val="26"/>
        </w:rPr>
        <w:t>муниципаль</w:t>
      </w:r>
      <w:r w:rsidRPr="00AC2848">
        <w:rPr>
          <w:b/>
          <w:sz w:val="26"/>
          <w:szCs w:val="26"/>
        </w:rPr>
        <w:t>ная программа)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1417"/>
        <w:gridCol w:w="993"/>
        <w:gridCol w:w="850"/>
        <w:gridCol w:w="851"/>
        <w:gridCol w:w="850"/>
        <w:gridCol w:w="851"/>
        <w:gridCol w:w="992"/>
        <w:gridCol w:w="850"/>
      </w:tblGrid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2848">
              <w:t xml:space="preserve">Ответственный исполнитель </w:t>
            </w:r>
            <w:r>
              <w:t>муниципаль</w:t>
            </w:r>
            <w:r w:rsidRPr="00AC2848">
              <w:t>ной 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both"/>
            </w:pPr>
            <w:r>
              <w:t xml:space="preserve">Отдел ГО и ЧС, мобилизационной работы и пожарной безопасности администрации муниципального района «Юхновский район» 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2848">
              <w:t xml:space="preserve">Соисполнители </w:t>
            </w:r>
            <w:r>
              <w:t>муниципаль</w:t>
            </w:r>
            <w:r w:rsidRPr="00AC2848">
              <w:t>ной 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Администрации муниципальных образований городского и сельских поселений муниципального района «Юхновский район», МКУ «Единая дежурно-диспетчерская служба» муниципального района «Юхновский район»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2848">
              <w:t>Цел</w:t>
            </w:r>
            <w:r>
              <w:t>и</w:t>
            </w:r>
            <w:r w:rsidRPr="00AC2848">
              <w:t xml:space="preserve"> </w:t>
            </w:r>
            <w:r>
              <w:t>муниципальн</w:t>
            </w:r>
            <w:r w:rsidRPr="00AC2848">
              <w:t>ой 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pStyle w:val="ConsPlusCell"/>
              <w:jc w:val="both"/>
              <w:rPr>
                <w:sz w:val="24"/>
                <w:szCs w:val="24"/>
              </w:rPr>
            </w:pPr>
            <w:r w:rsidRPr="00AC2848">
              <w:rPr>
                <w:sz w:val="24"/>
                <w:szCs w:val="24"/>
              </w:rPr>
              <w:t xml:space="preserve">Минимизация ущерба, наносимого населению и экономике </w:t>
            </w:r>
            <w:r>
              <w:rPr>
                <w:sz w:val="24"/>
                <w:szCs w:val="24"/>
              </w:rPr>
              <w:t>муниципального района «Юхновский район»,</w:t>
            </w:r>
            <w:r w:rsidRPr="00AC2848">
              <w:rPr>
                <w:sz w:val="24"/>
                <w:szCs w:val="24"/>
              </w:rPr>
              <w:t xml:space="preserve"> от поражающих факторов при чрезвычайных ситуациях (далее – ЧС), пожарах </w:t>
            </w:r>
            <w:r w:rsidRPr="00A121DC">
              <w:rPr>
                <w:sz w:val="24"/>
                <w:szCs w:val="24"/>
              </w:rPr>
              <w:t>и происшестви</w:t>
            </w:r>
            <w:r>
              <w:rPr>
                <w:sz w:val="24"/>
                <w:szCs w:val="24"/>
              </w:rPr>
              <w:t>ях</w:t>
            </w:r>
            <w:r w:rsidRPr="00A121DC">
              <w:rPr>
                <w:sz w:val="24"/>
                <w:szCs w:val="24"/>
              </w:rPr>
              <w:t xml:space="preserve"> на водных объектах</w:t>
            </w:r>
            <w:r w:rsidRPr="00AC2848">
              <w:rPr>
                <w:sz w:val="24"/>
                <w:szCs w:val="24"/>
              </w:rPr>
              <w:t>, а также от опасностей, возникающих при военных конфликтах или вследствие этих конфликтов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2848">
              <w:t xml:space="preserve">Задачи </w:t>
            </w:r>
            <w:r>
              <w:t>муниципаль</w:t>
            </w:r>
            <w:r w:rsidRPr="00AC2848">
              <w:t>ной 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Повышение уровня защищенности населения, материальных и культурных ценностей от опасностей, возникающих при военных конфликтах или в</w:t>
            </w:r>
            <w:r>
              <w:rPr>
                <w:rFonts w:ascii="Times New Roman" w:hAnsi="Times New Roman"/>
                <w:sz w:val="24"/>
                <w:szCs w:val="24"/>
              </w:rPr>
              <w:t>следствие этих конфликтов и ЧС.</w:t>
            </w:r>
          </w:p>
          <w:p w:rsidR="00827667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E50">
              <w:rPr>
                <w:rFonts w:ascii="Times New Roman" w:hAnsi="Times New Roman"/>
                <w:sz w:val="24"/>
                <w:szCs w:val="24"/>
              </w:rPr>
              <w:t xml:space="preserve">Совершенствование деятельности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Калужской области (далее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районное звено </w:t>
            </w:r>
            <w:r w:rsidRPr="00251E50">
              <w:rPr>
                <w:rFonts w:ascii="Times New Roman" w:hAnsi="Times New Roman"/>
                <w:sz w:val="24"/>
                <w:szCs w:val="24"/>
              </w:rPr>
              <w:t xml:space="preserve">ТП РСЧС Калужской области) с учетом </w:t>
            </w:r>
            <w:proofErr w:type="gramStart"/>
            <w:r w:rsidRPr="00251E50">
              <w:rPr>
                <w:rFonts w:ascii="Times New Roman" w:hAnsi="Times New Roman"/>
                <w:sz w:val="24"/>
                <w:szCs w:val="24"/>
              </w:rPr>
              <w:t>внедрения комплексных систем обеспечения безопасности жизнедеятельности</w:t>
            </w:r>
            <w:proofErr w:type="gramEnd"/>
            <w:r w:rsidRPr="00251E50">
              <w:rPr>
                <w:rFonts w:ascii="Times New Roman" w:hAnsi="Times New Roman"/>
                <w:sz w:val="24"/>
                <w:szCs w:val="24"/>
              </w:rPr>
              <w:t xml:space="preserve"> населения (далее – БЖН)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667" w:rsidRPr="00251E50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E50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первичных мер </w:t>
            </w:r>
            <w:r w:rsidRPr="00251E50">
              <w:rPr>
                <w:rFonts w:ascii="Times New Roman" w:hAnsi="Times New Roman"/>
                <w:sz w:val="24"/>
                <w:szCs w:val="24"/>
              </w:rPr>
              <w:t>пожарной безопасности.</w:t>
            </w:r>
          </w:p>
          <w:p w:rsidR="00827667" w:rsidRPr="004B0DAC" w:rsidRDefault="00827667" w:rsidP="00361A5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9B53D1">
              <w:t>Обеспечение безопасности людей на водных объектах.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AC2848">
              <w:t xml:space="preserve">Подпрограммы </w:t>
            </w:r>
            <w:r>
              <w:t>муниципаль</w:t>
            </w:r>
            <w:r w:rsidRPr="00AC2848">
              <w:t>ной 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Default="00827667" w:rsidP="00361A5E">
            <w:pPr>
              <w:autoSpaceDE w:val="0"/>
              <w:autoSpaceDN w:val="0"/>
              <w:adjustRightInd w:val="0"/>
              <w:jc w:val="both"/>
            </w:pPr>
            <w:r w:rsidRPr="00AC2848">
              <w:t>«Развитие гражданской обороны</w:t>
            </w:r>
            <w:r>
              <w:t>, з</w:t>
            </w:r>
            <w:r w:rsidRPr="009B53D1">
              <w:t>ащита населения и территорий от чрезвычайных ситуаций природного и техногенного характера</w:t>
            </w:r>
            <w:r>
              <w:t>»</w:t>
            </w:r>
          </w:p>
          <w:p w:rsidR="00827667" w:rsidRPr="00677F88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7F88">
              <w:rPr>
                <w:rFonts w:ascii="Times New Roman" w:hAnsi="Times New Roman"/>
                <w:sz w:val="24"/>
                <w:szCs w:val="24"/>
              </w:rPr>
              <w:t>Развитие системы обеспечения вызова экстренных оперативных служб по единому номеру 112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района «Юхновский район»</w:t>
            </w:r>
          </w:p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п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ожарн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 на территории муниципального района «Юхновский район»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667" w:rsidRPr="00AC2848" w:rsidRDefault="00827667" w:rsidP="00361A5E">
            <w:pPr>
              <w:pStyle w:val="ConsPlusNormal"/>
              <w:jc w:val="both"/>
              <w:rPr>
                <w:rFonts w:eastAsia="Calibri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б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«Юхновский район»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2848">
              <w:lastRenderedPageBreak/>
              <w:t xml:space="preserve">Индикаторы </w:t>
            </w:r>
            <w:r>
              <w:t>муниципаль</w:t>
            </w:r>
            <w:r w:rsidRPr="00AC2848">
              <w:t>ной программы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27667" w:rsidRPr="00ED38ED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ED">
              <w:rPr>
                <w:rFonts w:ascii="Times New Roman" w:hAnsi="Times New Roman"/>
                <w:sz w:val="24"/>
                <w:szCs w:val="24"/>
              </w:rPr>
              <w:t>Количество деструктивных событий (чрезвычайных ситуаций, пожаров, происшествий на водных объектах)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667" w:rsidRDefault="00827667" w:rsidP="00361A5E">
            <w:pPr>
              <w:adjustRightInd w:val="0"/>
              <w:ind w:left="-12" w:right="-57"/>
              <w:jc w:val="both"/>
            </w:pPr>
            <w:r w:rsidRPr="00A17431">
              <w:t>Число погибших и травмированных в деструктивных событиях</w:t>
            </w:r>
            <w:r>
              <w:t>.</w:t>
            </w:r>
            <w:r w:rsidRPr="009B53D1">
              <w:t xml:space="preserve"> </w:t>
            </w:r>
          </w:p>
          <w:p w:rsidR="00827667" w:rsidRPr="00233584" w:rsidRDefault="00827667" w:rsidP="00361A5E">
            <w:pPr>
              <w:adjustRightInd w:val="0"/>
              <w:ind w:left="-12" w:right="-28"/>
              <w:jc w:val="both"/>
            </w:pPr>
            <w:r w:rsidRPr="00233584">
              <w:t>Уровень запасов материально-технических, продовольственных, медицинских и иных средств, создаваемых в целях гражданской обороны, и доведение их до потребности в соответствии с утвержденной номенклатурой запасов.</w:t>
            </w:r>
          </w:p>
          <w:p w:rsidR="00827667" w:rsidRPr="00233584" w:rsidRDefault="00827667" w:rsidP="00361A5E">
            <w:pPr>
              <w:adjustRightInd w:val="0"/>
              <w:ind w:left="-12" w:right="-28"/>
              <w:jc w:val="both"/>
            </w:pPr>
            <w:r w:rsidRPr="00233584">
              <w:t>Уровень резервов материальных ресурсов для ликвидации чрезвычайных ситуаций природного и техногенного характера</w:t>
            </w:r>
          </w:p>
          <w:p w:rsidR="00827667" w:rsidRPr="00AC2848" w:rsidRDefault="00827667" w:rsidP="00361A5E">
            <w:pPr>
              <w:adjustRightInd w:val="0"/>
              <w:ind w:left="-12" w:right="-28"/>
              <w:jc w:val="both"/>
            </w:pPr>
            <w:r w:rsidRPr="009B53D1">
              <w:t>Доля населения, прошедшего подготовку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AC2848">
              <w:t xml:space="preserve">Сроки и этапы реализации </w:t>
            </w:r>
            <w:r>
              <w:t>муниципаль</w:t>
            </w:r>
            <w:r w:rsidRPr="00AC2848">
              <w:t>ной 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2848">
              <w:rPr>
                <w:rFonts w:eastAsia="Calibri"/>
              </w:rPr>
              <w:t>20</w:t>
            </w:r>
            <w:r>
              <w:rPr>
                <w:rFonts w:eastAsia="Calibri"/>
              </w:rPr>
              <w:t>20</w:t>
            </w:r>
            <w:r w:rsidRPr="00AC2848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AC2848">
              <w:rPr>
                <w:rFonts w:eastAsia="Calibri"/>
              </w:rPr>
              <w:t xml:space="preserve"> годы, в один этап</w:t>
            </w:r>
          </w:p>
        </w:tc>
      </w:tr>
      <w:tr w:rsidR="00827667" w:rsidRPr="00AC2848" w:rsidTr="00361A5E">
        <w:trPr>
          <w:cantSplit/>
          <w:trHeight w:val="216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AC2848">
              <w:br w:type="page"/>
              <w:t xml:space="preserve">Объемы финансирования </w:t>
            </w:r>
            <w:r>
              <w:t>муниципаль</w:t>
            </w:r>
            <w:r w:rsidRPr="00AC2848">
              <w:t xml:space="preserve">ной программы за счет </w:t>
            </w:r>
            <w:r>
              <w:t>всех источников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C2848">
              <w:t>Наимено</w:t>
            </w:r>
            <w:r>
              <w:t>-</w:t>
            </w:r>
            <w:r w:rsidRPr="00AC2848">
              <w:t>вание</w:t>
            </w:r>
            <w:proofErr w:type="spellEnd"/>
            <w:proofErr w:type="gramEnd"/>
            <w:r w:rsidRPr="00AC2848">
              <w:t xml:space="preserve">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Всего (тыс. руб.)</w:t>
            </w:r>
          </w:p>
        </w:tc>
        <w:tc>
          <w:tcPr>
            <w:tcW w:w="5244" w:type="dxa"/>
            <w:gridSpan w:val="6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 и источникам финансирования:</w:t>
            </w:r>
          </w:p>
        </w:tc>
      </w:tr>
      <w:tr w:rsidR="00827667" w:rsidRPr="00AC2848" w:rsidTr="00361A5E">
        <w:trPr>
          <w:cantSplit/>
          <w:trHeight w:val="214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417" w:type="dxa"/>
            <w:vMerge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rPr>
          <w:cantSplit/>
          <w:trHeight w:val="388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417" w:type="dxa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  <w:r w:rsidRPr="00AC2848">
              <w:t xml:space="preserve">ВСЕГО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25165,803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939">
              <w:rPr>
                <w:sz w:val="20"/>
                <w:szCs w:val="20"/>
              </w:rPr>
              <w:t>3836,428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4220,288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4226,760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4227,371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4327,518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4327,518</w:t>
            </w:r>
          </w:p>
        </w:tc>
      </w:tr>
      <w:tr w:rsidR="00827667" w:rsidRPr="00AC2848" w:rsidTr="00361A5E">
        <w:trPr>
          <w:cantSplit/>
          <w:trHeight w:val="270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417" w:type="dxa"/>
            <w:shd w:val="clear" w:color="auto" w:fill="auto"/>
          </w:tcPr>
          <w:p w:rsidR="00827667" w:rsidRDefault="00827667" w:rsidP="00361A5E">
            <w:pPr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827667" w:rsidRPr="00B74F3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27667" w:rsidRPr="00B74F3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27667" w:rsidRPr="00B74F3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27667" w:rsidRPr="00B74F3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27667" w:rsidRPr="00B74F3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27667" w:rsidRPr="00B74F3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27667" w:rsidRPr="00B74F3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417" w:type="dxa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  <w:r>
              <w:t>средства бюджета муниципального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22872,988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939">
              <w:rPr>
                <w:sz w:val="20"/>
                <w:szCs w:val="20"/>
              </w:rPr>
              <w:t>3657,66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3610,208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3823,760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3844,317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3968,518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3968,518</w:t>
            </w:r>
          </w:p>
        </w:tc>
      </w:tr>
      <w:tr w:rsidR="00827667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417" w:type="dxa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  <w:r>
              <w:t>средства бюджета городского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939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9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30</w:t>
            </w:r>
            <w:r w:rsidRPr="00F1093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277,0</w:t>
            </w:r>
          </w:p>
        </w:tc>
      </w:tr>
      <w:tr w:rsidR="00827667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417" w:type="dxa"/>
            <w:shd w:val="clear" w:color="auto" w:fill="auto"/>
          </w:tcPr>
          <w:p w:rsidR="00827667" w:rsidRDefault="00827667" w:rsidP="00361A5E">
            <w:pPr>
              <w:autoSpaceDE w:val="0"/>
              <w:autoSpaceDN w:val="0"/>
              <w:adjustRightInd w:val="0"/>
            </w:pPr>
            <w:r>
              <w:t>средства бюджетов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954,895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939">
              <w:rPr>
                <w:sz w:val="20"/>
                <w:szCs w:val="20"/>
              </w:rPr>
              <w:t>178,761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827667" w:rsidRPr="00AC2848" w:rsidTr="00361A5E">
        <w:trPr>
          <w:cantSplit/>
          <w:trHeight w:val="214"/>
        </w:trPr>
        <w:tc>
          <w:tcPr>
            <w:tcW w:w="2047" w:type="dxa"/>
            <w:shd w:val="clear" w:color="auto" w:fill="auto"/>
          </w:tcPr>
          <w:p w:rsidR="00827667" w:rsidRPr="0012575B" w:rsidRDefault="00827667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5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27667" w:rsidRPr="0012575B" w:rsidRDefault="00827667" w:rsidP="00361A5E">
            <w:pPr>
              <w:pStyle w:val="a3"/>
              <w:jc w:val="both"/>
            </w:pPr>
            <w:r w:rsidRPr="0012575B">
              <w:t>Повышение уровня защищенности населения и территорий от опасностей и угроз мирного и военного времени.</w:t>
            </w:r>
          </w:p>
          <w:p w:rsidR="00827667" w:rsidRDefault="00827667" w:rsidP="00361A5E">
            <w:pPr>
              <w:pStyle w:val="a3"/>
              <w:jc w:val="both"/>
            </w:pPr>
            <w:r w:rsidRPr="0012575B">
              <w:t xml:space="preserve">Повышение эффективности деятельности органов управления, сил и средств </w:t>
            </w:r>
            <w:r>
              <w:t xml:space="preserve">районного звена ТП РСЧС Калужской области. </w:t>
            </w:r>
          </w:p>
          <w:p w:rsidR="00827667" w:rsidRPr="009B53D1" w:rsidRDefault="00827667" w:rsidP="00361A5E">
            <w:pPr>
              <w:autoSpaceDE w:val="0"/>
              <w:autoSpaceDN w:val="0"/>
              <w:adjustRightInd w:val="0"/>
              <w:jc w:val="both"/>
            </w:pPr>
            <w:r w:rsidRPr="009B53D1">
              <w:t>Снижение риска пожаров и смягчение их возможных последствий.</w:t>
            </w:r>
          </w:p>
          <w:p w:rsidR="00827667" w:rsidRPr="0012575B" w:rsidRDefault="00827667" w:rsidP="00361A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53D1">
              <w:t>Снижение риска происшествий на водных объектах и смягчение их возможных последствий.</w:t>
            </w:r>
          </w:p>
        </w:tc>
      </w:tr>
    </w:tbl>
    <w:p w:rsidR="00827667" w:rsidRDefault="00827667" w:rsidP="00827667">
      <w:pPr>
        <w:pStyle w:val="a3"/>
        <w:jc w:val="center"/>
        <w:rPr>
          <w:b/>
          <w:sz w:val="26"/>
          <w:szCs w:val="26"/>
        </w:rPr>
      </w:pPr>
    </w:p>
    <w:p w:rsidR="00827667" w:rsidRDefault="00827667" w:rsidP="00827667">
      <w:pPr>
        <w:pStyle w:val="a3"/>
        <w:jc w:val="center"/>
        <w:rPr>
          <w:b/>
          <w:sz w:val="26"/>
          <w:szCs w:val="26"/>
        </w:rPr>
      </w:pPr>
    </w:p>
    <w:p w:rsidR="00827667" w:rsidRDefault="00827667" w:rsidP="00827667">
      <w:pPr>
        <w:pStyle w:val="a3"/>
        <w:jc w:val="center"/>
        <w:rPr>
          <w:b/>
          <w:sz w:val="26"/>
          <w:szCs w:val="26"/>
        </w:rPr>
      </w:pPr>
      <w:r w:rsidRPr="000469C9">
        <w:rPr>
          <w:b/>
          <w:sz w:val="26"/>
          <w:szCs w:val="26"/>
        </w:rPr>
        <w:t xml:space="preserve">1. Общая характеристика сферы реализации </w:t>
      </w:r>
    </w:p>
    <w:p w:rsidR="00827667" w:rsidRPr="000469C9" w:rsidRDefault="00827667" w:rsidP="0082766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0469C9">
        <w:rPr>
          <w:b/>
          <w:sz w:val="26"/>
          <w:szCs w:val="26"/>
        </w:rPr>
        <w:t>униципальной</w:t>
      </w:r>
      <w:r>
        <w:rPr>
          <w:b/>
          <w:sz w:val="26"/>
          <w:szCs w:val="26"/>
        </w:rPr>
        <w:t xml:space="preserve"> </w:t>
      </w:r>
      <w:r w:rsidRPr="000469C9">
        <w:rPr>
          <w:b/>
          <w:sz w:val="26"/>
          <w:szCs w:val="26"/>
        </w:rPr>
        <w:t>программы</w:t>
      </w:r>
    </w:p>
    <w:p w:rsidR="00827667" w:rsidRPr="000469C9" w:rsidRDefault="00827667" w:rsidP="00827667">
      <w:pPr>
        <w:pStyle w:val="a3"/>
        <w:jc w:val="both"/>
        <w:rPr>
          <w:sz w:val="26"/>
          <w:szCs w:val="26"/>
        </w:rPr>
      </w:pPr>
    </w:p>
    <w:p w:rsidR="00827667" w:rsidRPr="00342B2C" w:rsidRDefault="00827667" w:rsidP="0082766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Вводная</w:t>
      </w:r>
    </w:p>
    <w:p w:rsidR="00827667" w:rsidRPr="000469C9" w:rsidRDefault="00827667" w:rsidP="00827667">
      <w:pPr>
        <w:pStyle w:val="a3"/>
        <w:ind w:firstLine="708"/>
        <w:jc w:val="both"/>
        <w:rPr>
          <w:sz w:val="26"/>
          <w:szCs w:val="26"/>
        </w:rPr>
      </w:pPr>
      <w:r w:rsidRPr="000469C9">
        <w:rPr>
          <w:sz w:val="26"/>
          <w:szCs w:val="26"/>
        </w:rPr>
        <w:t>Сферой реализации муниципальной программы является организация эффективной деятельности в области обеспечения безопасности жизнедеятельности населения и организация мер по улучшению взаимодействия экстренных оперативных служб.</w:t>
      </w:r>
    </w:p>
    <w:p w:rsidR="00827667" w:rsidRPr="00821AFA" w:rsidRDefault="00827667" w:rsidP="00827667">
      <w:pPr>
        <w:suppressAutoHyphens/>
        <w:ind w:firstLine="709"/>
        <w:jc w:val="both"/>
        <w:rPr>
          <w:sz w:val="26"/>
          <w:szCs w:val="26"/>
        </w:rPr>
      </w:pPr>
      <w:r w:rsidRPr="00821AFA">
        <w:rPr>
          <w:sz w:val="26"/>
          <w:szCs w:val="26"/>
        </w:rPr>
        <w:lastRenderedPageBreak/>
        <w:t xml:space="preserve">Изменившийся характер военных действий, новые средства вооруженной борьбы требуют формирования новых подходов и методов решения задач гражданской обороны. В настоящее время на первое место выходят проблемы защиты населения и критически важных объектов от высокоточного оружия. Особую актуальность приобретает задача по обеспечению жизнедеятельности населения в военное время. </w:t>
      </w:r>
    </w:p>
    <w:p w:rsidR="00827667" w:rsidRDefault="00827667" w:rsidP="00827667">
      <w:pPr>
        <w:pStyle w:val="a3"/>
        <w:ind w:firstLine="708"/>
        <w:jc w:val="both"/>
        <w:rPr>
          <w:sz w:val="26"/>
          <w:szCs w:val="26"/>
        </w:rPr>
      </w:pPr>
      <w:r w:rsidRPr="000469C9">
        <w:rPr>
          <w:sz w:val="26"/>
          <w:szCs w:val="26"/>
        </w:rPr>
        <w:t xml:space="preserve">Серьезную угрозу безопасности населения, территории, объектов производственного и социального назначения могут </w:t>
      </w:r>
      <w:r>
        <w:rPr>
          <w:sz w:val="26"/>
          <w:szCs w:val="26"/>
        </w:rPr>
        <w:t>представлять</w:t>
      </w:r>
      <w:r w:rsidRPr="000469C9">
        <w:rPr>
          <w:sz w:val="26"/>
          <w:szCs w:val="26"/>
        </w:rPr>
        <w:t xml:space="preserve"> возникающие чрезвычайные ситуации природного, техногенного, а также террористического характера.</w:t>
      </w:r>
    </w:p>
    <w:p w:rsidR="00827667" w:rsidRPr="004C1F28" w:rsidRDefault="00827667" w:rsidP="00827667">
      <w:pPr>
        <w:pStyle w:val="a3"/>
        <w:ind w:firstLine="686"/>
        <w:jc w:val="both"/>
        <w:rPr>
          <w:sz w:val="26"/>
          <w:szCs w:val="26"/>
        </w:rPr>
      </w:pPr>
      <w:proofErr w:type="gramStart"/>
      <w:r w:rsidRPr="00342B2C">
        <w:rPr>
          <w:sz w:val="26"/>
          <w:szCs w:val="26"/>
        </w:rPr>
        <w:t xml:space="preserve">Несмотря на то, что </w:t>
      </w:r>
      <w:r>
        <w:rPr>
          <w:sz w:val="26"/>
          <w:szCs w:val="26"/>
        </w:rPr>
        <w:t>в</w:t>
      </w:r>
      <w:r w:rsidRPr="00342B2C">
        <w:rPr>
          <w:sz w:val="26"/>
          <w:szCs w:val="26"/>
        </w:rPr>
        <w:t xml:space="preserve"> 2017 – 2019 год</w:t>
      </w:r>
      <w:r>
        <w:rPr>
          <w:sz w:val="26"/>
          <w:szCs w:val="26"/>
        </w:rPr>
        <w:t>ах</w:t>
      </w:r>
      <w:r w:rsidRPr="00342B2C">
        <w:rPr>
          <w:sz w:val="26"/>
          <w:szCs w:val="26"/>
        </w:rPr>
        <w:t xml:space="preserve"> чрезвычайны</w:t>
      </w:r>
      <w:r>
        <w:rPr>
          <w:sz w:val="26"/>
          <w:szCs w:val="26"/>
        </w:rPr>
        <w:t>е</w:t>
      </w:r>
      <w:r w:rsidRPr="00342B2C">
        <w:rPr>
          <w:sz w:val="26"/>
          <w:szCs w:val="26"/>
        </w:rPr>
        <w:t xml:space="preserve"> ситуаци</w:t>
      </w:r>
      <w:r>
        <w:rPr>
          <w:sz w:val="26"/>
          <w:szCs w:val="26"/>
        </w:rPr>
        <w:t>и</w:t>
      </w:r>
      <w:r w:rsidRPr="00342B2C">
        <w:rPr>
          <w:sz w:val="26"/>
          <w:szCs w:val="26"/>
        </w:rPr>
        <w:t xml:space="preserve"> </w:t>
      </w:r>
      <w:r w:rsidRPr="008A054C">
        <w:rPr>
          <w:sz w:val="26"/>
          <w:szCs w:val="26"/>
        </w:rPr>
        <w:t>природного и техногенного характера</w:t>
      </w:r>
      <w:r w:rsidRPr="00342B2C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>муниципального района не происходили</w:t>
      </w:r>
      <w:r w:rsidRPr="00342B2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 указанный период произошел 31 пожар, в которых погибло 2 человека и травмирован 1 человек, </w:t>
      </w:r>
      <w:r w:rsidRPr="00342B2C">
        <w:rPr>
          <w:sz w:val="26"/>
          <w:szCs w:val="26"/>
        </w:rPr>
        <w:t xml:space="preserve">материальный ущерб </w:t>
      </w:r>
      <w:r>
        <w:rPr>
          <w:sz w:val="26"/>
          <w:szCs w:val="26"/>
        </w:rPr>
        <w:t>составил 8 360 тыс. рублей.</w:t>
      </w:r>
      <w:proofErr w:type="gramEnd"/>
      <w:r w:rsidRPr="000D2B4C">
        <w:rPr>
          <w:sz w:val="26"/>
          <w:szCs w:val="26"/>
        </w:rPr>
        <w:t xml:space="preserve"> </w:t>
      </w:r>
      <w:r w:rsidRPr="002F7EDD">
        <w:rPr>
          <w:sz w:val="26"/>
          <w:szCs w:val="26"/>
        </w:rPr>
        <w:t xml:space="preserve">За </w:t>
      </w:r>
      <w:r>
        <w:rPr>
          <w:sz w:val="26"/>
          <w:szCs w:val="26"/>
        </w:rPr>
        <w:t>последние три года</w:t>
      </w:r>
      <w:r w:rsidRPr="002F7EDD">
        <w:rPr>
          <w:sz w:val="26"/>
          <w:szCs w:val="26"/>
        </w:rPr>
        <w:t xml:space="preserve"> на территории муниципального района </w:t>
      </w:r>
      <w:r w:rsidRPr="004C1F28">
        <w:rPr>
          <w:sz w:val="26"/>
          <w:szCs w:val="26"/>
        </w:rPr>
        <w:t xml:space="preserve">произошло </w:t>
      </w:r>
      <w:r>
        <w:rPr>
          <w:sz w:val="26"/>
          <w:szCs w:val="26"/>
        </w:rPr>
        <w:t>2</w:t>
      </w:r>
      <w:r w:rsidRPr="004C1F28">
        <w:rPr>
          <w:sz w:val="26"/>
          <w:szCs w:val="26"/>
        </w:rPr>
        <w:t xml:space="preserve"> происшествия на водных объектах, при котор</w:t>
      </w:r>
      <w:r>
        <w:rPr>
          <w:sz w:val="26"/>
          <w:szCs w:val="26"/>
        </w:rPr>
        <w:t>ых</w:t>
      </w:r>
      <w:r w:rsidRPr="004C1F28">
        <w:rPr>
          <w:sz w:val="26"/>
          <w:szCs w:val="26"/>
        </w:rPr>
        <w:t xml:space="preserve"> погибло </w:t>
      </w:r>
      <w:r>
        <w:rPr>
          <w:sz w:val="26"/>
          <w:szCs w:val="26"/>
        </w:rPr>
        <w:t>2</w:t>
      </w:r>
      <w:r w:rsidRPr="004C1F2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4C1F28">
        <w:rPr>
          <w:sz w:val="26"/>
          <w:szCs w:val="26"/>
        </w:rPr>
        <w:t xml:space="preserve">. </w:t>
      </w:r>
    </w:p>
    <w:p w:rsidR="00827667" w:rsidRPr="00073CB5" w:rsidRDefault="00827667" w:rsidP="00827667">
      <w:pPr>
        <w:jc w:val="both"/>
        <w:rPr>
          <w:sz w:val="26"/>
          <w:szCs w:val="26"/>
        </w:rPr>
      </w:pPr>
      <w:r w:rsidRPr="00073CB5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073CB5">
        <w:rPr>
          <w:sz w:val="26"/>
          <w:szCs w:val="26"/>
        </w:rPr>
        <w:t>Количество пожаров и погибших в них людей постепенно сокращается. Основная часть пожаров происходит в жилом секторе (не менее 97</w:t>
      </w:r>
      <w:r>
        <w:rPr>
          <w:sz w:val="26"/>
          <w:szCs w:val="26"/>
        </w:rPr>
        <w:t>,0</w:t>
      </w:r>
      <w:r w:rsidRPr="00073CB5">
        <w:rPr>
          <w:sz w:val="26"/>
          <w:szCs w:val="26"/>
        </w:rPr>
        <w:t>% ежегодно).</w:t>
      </w:r>
    </w:p>
    <w:p w:rsidR="00827667" w:rsidRPr="00073CB5" w:rsidRDefault="00827667" w:rsidP="00827667">
      <w:pPr>
        <w:ind w:firstLine="708"/>
        <w:jc w:val="both"/>
        <w:rPr>
          <w:sz w:val="26"/>
          <w:szCs w:val="26"/>
        </w:rPr>
      </w:pPr>
      <w:r w:rsidRPr="00073CB5">
        <w:rPr>
          <w:sz w:val="26"/>
          <w:szCs w:val="26"/>
        </w:rPr>
        <w:t>Основные причины возникновения:</w:t>
      </w:r>
    </w:p>
    <w:p w:rsidR="00827667" w:rsidRPr="00073CB5" w:rsidRDefault="00827667" w:rsidP="00827667">
      <w:pPr>
        <w:ind w:firstLine="708"/>
        <w:jc w:val="both"/>
        <w:rPr>
          <w:sz w:val="26"/>
          <w:szCs w:val="26"/>
        </w:rPr>
      </w:pPr>
      <w:r w:rsidRPr="00073CB5">
        <w:rPr>
          <w:sz w:val="26"/>
          <w:szCs w:val="26"/>
        </w:rPr>
        <w:t>- нарушения правил устройства  и эксплуатации электрооборудования;</w:t>
      </w:r>
    </w:p>
    <w:p w:rsidR="00827667" w:rsidRPr="00073CB5" w:rsidRDefault="00827667" w:rsidP="00827667">
      <w:pPr>
        <w:ind w:firstLine="708"/>
        <w:jc w:val="both"/>
        <w:rPr>
          <w:sz w:val="26"/>
          <w:szCs w:val="26"/>
        </w:rPr>
      </w:pPr>
      <w:r w:rsidRPr="00073CB5">
        <w:rPr>
          <w:sz w:val="26"/>
          <w:szCs w:val="26"/>
        </w:rPr>
        <w:t>- неосторожное обращение с огнем;</w:t>
      </w:r>
    </w:p>
    <w:p w:rsidR="00827667" w:rsidRPr="00073CB5" w:rsidRDefault="00827667" w:rsidP="00827667">
      <w:pPr>
        <w:ind w:firstLine="708"/>
        <w:jc w:val="both"/>
        <w:rPr>
          <w:sz w:val="26"/>
          <w:szCs w:val="26"/>
        </w:rPr>
      </w:pPr>
      <w:r w:rsidRPr="00073CB5">
        <w:rPr>
          <w:sz w:val="26"/>
          <w:szCs w:val="26"/>
        </w:rPr>
        <w:t>- нарушения правил устройства  и эксплуатации печей.</w:t>
      </w:r>
    </w:p>
    <w:p w:rsidR="00827667" w:rsidRPr="000469C9" w:rsidRDefault="00827667" w:rsidP="00827667">
      <w:pPr>
        <w:jc w:val="both"/>
        <w:rPr>
          <w:sz w:val="26"/>
          <w:szCs w:val="26"/>
        </w:rPr>
      </w:pPr>
      <w:r w:rsidRPr="00073CB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0469C9">
        <w:rPr>
          <w:sz w:val="26"/>
          <w:szCs w:val="26"/>
        </w:rPr>
        <w:t>Анализ сложившейся ситуации показывает, что не все установленные нормы и правила в полном объеме реализованы на территории муниципального района.</w:t>
      </w:r>
    </w:p>
    <w:p w:rsidR="00827667" w:rsidRDefault="00827667" w:rsidP="00827667">
      <w:pPr>
        <w:pStyle w:val="a3"/>
        <w:ind w:firstLine="708"/>
        <w:jc w:val="both"/>
        <w:rPr>
          <w:sz w:val="26"/>
          <w:szCs w:val="26"/>
        </w:rPr>
      </w:pPr>
      <w:r w:rsidRPr="000469C9">
        <w:rPr>
          <w:sz w:val="26"/>
          <w:szCs w:val="26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:rsidR="00827667" w:rsidRPr="008A054C" w:rsidRDefault="00827667" w:rsidP="00827667">
      <w:pPr>
        <w:tabs>
          <w:tab w:val="left" w:pos="-7938"/>
        </w:tabs>
        <w:adjustRightInd w:val="0"/>
        <w:ind w:firstLine="709"/>
        <w:jc w:val="both"/>
        <w:rPr>
          <w:sz w:val="26"/>
          <w:szCs w:val="26"/>
        </w:rPr>
      </w:pPr>
      <w:r w:rsidRPr="008A054C">
        <w:rPr>
          <w:sz w:val="26"/>
          <w:szCs w:val="26"/>
        </w:rPr>
        <w:t xml:space="preserve">В целях создания </w:t>
      </w:r>
      <w:proofErr w:type="spellStart"/>
      <w:r w:rsidRPr="008A054C">
        <w:rPr>
          <w:sz w:val="26"/>
          <w:szCs w:val="26"/>
        </w:rPr>
        <w:t>пожаробезопасных</w:t>
      </w:r>
      <w:proofErr w:type="spellEnd"/>
      <w:r w:rsidRPr="008A054C">
        <w:rPr>
          <w:sz w:val="26"/>
          <w:szCs w:val="26"/>
        </w:rPr>
        <w:t xml:space="preserve"> условий в учреждения</w:t>
      </w:r>
      <w:r>
        <w:rPr>
          <w:sz w:val="26"/>
          <w:szCs w:val="26"/>
        </w:rPr>
        <w:t>х</w:t>
      </w:r>
      <w:r w:rsidRPr="008A054C">
        <w:rPr>
          <w:sz w:val="26"/>
          <w:szCs w:val="26"/>
        </w:rPr>
        <w:t xml:space="preserve"> образования, здравоохранения, культуры и спорта, в органах местного самоуправления установлены системы противопожарного преду</w:t>
      </w:r>
      <w:r>
        <w:rPr>
          <w:sz w:val="26"/>
          <w:szCs w:val="26"/>
        </w:rPr>
        <w:t xml:space="preserve">преждения. На территории муниципального района «Юхновский район» на основе пожарных </w:t>
      </w:r>
      <w:proofErr w:type="gramStart"/>
      <w:r>
        <w:rPr>
          <w:sz w:val="26"/>
          <w:szCs w:val="26"/>
        </w:rPr>
        <w:t>прицеп-цистерн</w:t>
      </w:r>
      <w:proofErr w:type="gramEnd"/>
      <w:r>
        <w:rPr>
          <w:sz w:val="26"/>
          <w:szCs w:val="26"/>
        </w:rPr>
        <w:t xml:space="preserve"> ЦВ-4(2) м³ создано тринадцать подразделений добровольной пожарной охраны, </w:t>
      </w:r>
      <w:r w:rsidRPr="008A054C">
        <w:rPr>
          <w:sz w:val="26"/>
          <w:szCs w:val="26"/>
        </w:rPr>
        <w:t xml:space="preserve">что сокращает время тушения пожара до прибытия штатной пожарной </w:t>
      </w:r>
      <w:r>
        <w:rPr>
          <w:sz w:val="26"/>
          <w:szCs w:val="26"/>
        </w:rPr>
        <w:t>автоцистерны</w:t>
      </w:r>
      <w:r w:rsidRPr="008A054C">
        <w:rPr>
          <w:sz w:val="26"/>
          <w:szCs w:val="26"/>
        </w:rPr>
        <w:t xml:space="preserve">. </w:t>
      </w:r>
    </w:p>
    <w:p w:rsidR="00827667" w:rsidRPr="00262DD0" w:rsidRDefault="00827667" w:rsidP="00827667">
      <w:pPr>
        <w:tabs>
          <w:tab w:val="left" w:pos="-7938"/>
        </w:tabs>
        <w:adjustRightInd w:val="0"/>
        <w:ind w:firstLine="709"/>
        <w:jc w:val="both"/>
        <w:rPr>
          <w:sz w:val="26"/>
          <w:szCs w:val="26"/>
        </w:rPr>
      </w:pPr>
      <w:r w:rsidRPr="00262DD0">
        <w:rPr>
          <w:sz w:val="26"/>
          <w:szCs w:val="26"/>
        </w:rPr>
        <w:t xml:space="preserve">Для обеспечения безопасности людей на водных объектах </w:t>
      </w:r>
      <w:r w:rsidRPr="000469C9">
        <w:rPr>
          <w:sz w:val="26"/>
          <w:szCs w:val="26"/>
        </w:rPr>
        <w:t>в период купального сезона</w:t>
      </w:r>
      <w:r w:rsidRPr="00262DD0">
        <w:rPr>
          <w:sz w:val="26"/>
          <w:szCs w:val="26"/>
        </w:rPr>
        <w:t xml:space="preserve"> создан спасательный пост, организован</w:t>
      </w:r>
      <w:r>
        <w:rPr>
          <w:sz w:val="26"/>
          <w:szCs w:val="26"/>
        </w:rPr>
        <w:t>о</w:t>
      </w:r>
      <w:r w:rsidRPr="00262DD0">
        <w:rPr>
          <w:sz w:val="26"/>
          <w:szCs w:val="26"/>
        </w:rPr>
        <w:t xml:space="preserve"> мест</w:t>
      </w:r>
      <w:r>
        <w:rPr>
          <w:sz w:val="26"/>
          <w:szCs w:val="26"/>
        </w:rPr>
        <w:t>о</w:t>
      </w:r>
      <w:r w:rsidRPr="00262DD0">
        <w:rPr>
          <w:sz w:val="26"/>
          <w:szCs w:val="26"/>
        </w:rPr>
        <w:t xml:space="preserve"> отдыха населения на воде</w:t>
      </w:r>
      <w:r>
        <w:rPr>
          <w:sz w:val="26"/>
          <w:szCs w:val="26"/>
        </w:rPr>
        <w:t xml:space="preserve"> в г. Юхнове</w:t>
      </w:r>
      <w:r w:rsidRPr="00262DD0">
        <w:rPr>
          <w:sz w:val="26"/>
          <w:szCs w:val="26"/>
        </w:rPr>
        <w:t>,  что позволило достичь устойчивой динамики снижения числа погибших в происшествиях на водоемах муниципального района.</w:t>
      </w:r>
    </w:p>
    <w:p w:rsidR="00827667" w:rsidRDefault="00827667" w:rsidP="00827667">
      <w:pPr>
        <w:pStyle w:val="a3"/>
        <w:jc w:val="both"/>
        <w:rPr>
          <w:sz w:val="26"/>
          <w:szCs w:val="26"/>
        </w:rPr>
      </w:pPr>
      <w:r w:rsidRPr="008A054C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0469C9">
        <w:rPr>
          <w:sz w:val="26"/>
          <w:szCs w:val="26"/>
        </w:rPr>
        <w:t xml:space="preserve">С 2012 года </w:t>
      </w:r>
      <w:r>
        <w:rPr>
          <w:sz w:val="26"/>
          <w:szCs w:val="26"/>
        </w:rPr>
        <w:t>МКУ «</w:t>
      </w:r>
      <w:r w:rsidRPr="000469C9">
        <w:rPr>
          <w:sz w:val="26"/>
          <w:szCs w:val="26"/>
        </w:rPr>
        <w:t>Е</w:t>
      </w:r>
      <w:r>
        <w:rPr>
          <w:sz w:val="26"/>
          <w:szCs w:val="26"/>
        </w:rPr>
        <w:t>диная дежурно-диспетчерская служба</w:t>
      </w:r>
      <w:r w:rsidRPr="000469C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«Юхновский район»</w:t>
      </w:r>
      <w:r w:rsidRPr="000469C9">
        <w:rPr>
          <w:sz w:val="26"/>
          <w:szCs w:val="26"/>
        </w:rPr>
        <w:t xml:space="preserve"> и </w:t>
      </w:r>
      <w:r>
        <w:rPr>
          <w:sz w:val="26"/>
          <w:szCs w:val="26"/>
        </w:rPr>
        <w:t>дежурно-диспетчерские службы</w:t>
      </w:r>
      <w:r w:rsidRPr="000469C9">
        <w:rPr>
          <w:sz w:val="26"/>
          <w:szCs w:val="26"/>
        </w:rPr>
        <w:t xml:space="preserve"> </w:t>
      </w:r>
      <w:r w:rsidRPr="00D12276">
        <w:rPr>
          <w:sz w:val="26"/>
          <w:szCs w:val="26"/>
        </w:rPr>
        <w:t>экстренных оперативных служб</w:t>
      </w:r>
      <w:r w:rsidRPr="000469C9">
        <w:rPr>
          <w:sz w:val="26"/>
          <w:szCs w:val="26"/>
        </w:rPr>
        <w:t xml:space="preserve"> функционируют в рамках системы-112 Калужской области.</w:t>
      </w:r>
    </w:p>
    <w:p w:rsidR="00827667" w:rsidRPr="000469C9" w:rsidRDefault="00827667" w:rsidP="00827667">
      <w:pPr>
        <w:pStyle w:val="a3"/>
        <w:jc w:val="both"/>
        <w:rPr>
          <w:sz w:val="26"/>
          <w:szCs w:val="26"/>
        </w:rPr>
      </w:pPr>
    </w:p>
    <w:p w:rsidR="00827667" w:rsidRDefault="00827667" w:rsidP="00827667">
      <w:pPr>
        <w:jc w:val="center"/>
        <w:rPr>
          <w:b/>
          <w:sz w:val="26"/>
          <w:szCs w:val="26"/>
        </w:rPr>
      </w:pPr>
      <w:r w:rsidRPr="004D7E0F">
        <w:rPr>
          <w:b/>
          <w:sz w:val="26"/>
          <w:szCs w:val="26"/>
        </w:rPr>
        <w:t xml:space="preserve">1.1. Основные проблемы в сфере реализации </w:t>
      </w:r>
    </w:p>
    <w:p w:rsidR="00827667" w:rsidRPr="004D7E0F" w:rsidRDefault="00827667" w:rsidP="008276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4D7E0F">
        <w:rPr>
          <w:b/>
          <w:sz w:val="26"/>
          <w:szCs w:val="26"/>
        </w:rPr>
        <w:t>униципальной</w:t>
      </w:r>
      <w:r>
        <w:rPr>
          <w:b/>
          <w:sz w:val="26"/>
          <w:szCs w:val="26"/>
        </w:rPr>
        <w:t xml:space="preserve"> </w:t>
      </w:r>
      <w:r w:rsidRPr="004D7E0F">
        <w:rPr>
          <w:b/>
          <w:sz w:val="26"/>
          <w:szCs w:val="26"/>
        </w:rPr>
        <w:t>программы</w:t>
      </w:r>
    </w:p>
    <w:p w:rsidR="00827667" w:rsidRPr="004D7E0F" w:rsidRDefault="00827667" w:rsidP="00827667">
      <w:pPr>
        <w:jc w:val="both"/>
        <w:rPr>
          <w:sz w:val="26"/>
          <w:szCs w:val="26"/>
        </w:rPr>
      </w:pPr>
    </w:p>
    <w:p w:rsidR="00827667" w:rsidRPr="004D7E0F" w:rsidRDefault="00827667" w:rsidP="00827667">
      <w:pPr>
        <w:ind w:firstLine="708"/>
        <w:jc w:val="both"/>
        <w:rPr>
          <w:sz w:val="26"/>
          <w:szCs w:val="26"/>
        </w:rPr>
      </w:pPr>
      <w:r w:rsidRPr="004D7E0F">
        <w:rPr>
          <w:sz w:val="26"/>
          <w:szCs w:val="26"/>
        </w:rPr>
        <w:t xml:space="preserve">Несмотря на устойчивую динамику сокращения общего количества деструктивных явлений на территории </w:t>
      </w:r>
      <w:r>
        <w:rPr>
          <w:sz w:val="26"/>
          <w:szCs w:val="26"/>
        </w:rPr>
        <w:t>муниципального района «Юхн</w:t>
      </w:r>
      <w:r w:rsidRPr="004D7E0F">
        <w:rPr>
          <w:sz w:val="26"/>
          <w:szCs w:val="26"/>
        </w:rPr>
        <w:t>овск</w:t>
      </w:r>
      <w:r>
        <w:rPr>
          <w:sz w:val="26"/>
          <w:szCs w:val="26"/>
        </w:rPr>
        <w:t>ий</w:t>
      </w:r>
      <w:r w:rsidRPr="004D7E0F">
        <w:rPr>
          <w:sz w:val="26"/>
          <w:szCs w:val="26"/>
        </w:rPr>
        <w:t xml:space="preserve"> </w:t>
      </w:r>
      <w:r w:rsidRPr="004D7E0F">
        <w:rPr>
          <w:sz w:val="26"/>
          <w:szCs w:val="26"/>
        </w:rPr>
        <w:lastRenderedPageBreak/>
        <w:t>район</w:t>
      </w:r>
      <w:r>
        <w:rPr>
          <w:sz w:val="26"/>
          <w:szCs w:val="26"/>
        </w:rPr>
        <w:t>»</w:t>
      </w:r>
      <w:r w:rsidRPr="004D7E0F">
        <w:rPr>
          <w:sz w:val="26"/>
          <w:szCs w:val="26"/>
        </w:rPr>
        <w:t xml:space="preserve"> за последние годы, успешного внедрения новых технологий в сфере обеспечения безопасности жизнедеятельности, существует ряд проблемных вопросов, требующих решения программно-целевыми методами, в том числе:</w:t>
      </w:r>
    </w:p>
    <w:p w:rsidR="00827667" w:rsidRPr="00F61BD2" w:rsidRDefault="00827667" w:rsidP="00827667">
      <w:pPr>
        <w:ind w:firstLine="708"/>
        <w:jc w:val="both"/>
        <w:rPr>
          <w:sz w:val="26"/>
          <w:szCs w:val="26"/>
        </w:rPr>
      </w:pPr>
      <w:r w:rsidRPr="004D7E0F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По состоянию на 10.12.2021 года в наличии 69,3% от планируемого объема материальных ресурсов, созданных для ликвидации чрезвычайных ситуаций на территории муниципального района «Юхновский район», </w:t>
      </w:r>
      <w:r w:rsidRPr="00F61BD2">
        <w:rPr>
          <w:sz w:val="26"/>
          <w:szCs w:val="26"/>
        </w:rPr>
        <w:t>а уровень запасов материально-технических, продовольственных, медицинских и иных средств, создаваемых в целях гражданской обороны</w:t>
      </w:r>
      <w:r>
        <w:rPr>
          <w:sz w:val="26"/>
          <w:szCs w:val="26"/>
        </w:rPr>
        <w:t xml:space="preserve">, составляет 47,0%. </w:t>
      </w:r>
    </w:p>
    <w:p w:rsidR="00827667" w:rsidRPr="004D7E0F" w:rsidRDefault="00827667" w:rsidP="008276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D7E0F">
        <w:rPr>
          <w:sz w:val="26"/>
          <w:szCs w:val="26"/>
        </w:rPr>
        <w:t>В районе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опасностей;</w:t>
      </w:r>
    </w:p>
    <w:p w:rsidR="00827667" w:rsidRPr="004D7E0F" w:rsidRDefault="00827667" w:rsidP="008276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D7E0F">
        <w:rPr>
          <w:sz w:val="26"/>
          <w:szCs w:val="26"/>
        </w:rPr>
        <w:t>. Слабо развита система подготовки населения в области защиты от чрезвычайных ситуаций и гражданской обороны;</w:t>
      </w:r>
    </w:p>
    <w:p w:rsidR="00827667" w:rsidRPr="004D7E0F" w:rsidRDefault="00827667" w:rsidP="008276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D7E0F">
        <w:rPr>
          <w:sz w:val="26"/>
          <w:szCs w:val="26"/>
        </w:rPr>
        <w:t>. Весенне-летний паводковый период при определенных условиях может представлять серьезную угрозу для населения, проживающего в подтапливаемых зонах.</w:t>
      </w:r>
    </w:p>
    <w:p w:rsidR="00827667" w:rsidRPr="004D7E0F" w:rsidRDefault="00827667" w:rsidP="008276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D7E0F">
        <w:rPr>
          <w:sz w:val="26"/>
          <w:szCs w:val="26"/>
        </w:rPr>
        <w:t>. Существующая система оповещения населения об угрозах природного и техногенного характера нуждается в значительных доработках и дополнительном техническом оснащении.</w:t>
      </w:r>
    </w:p>
    <w:p w:rsidR="00827667" w:rsidRPr="004D7E0F" w:rsidRDefault="00827667" w:rsidP="008276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D7E0F">
        <w:rPr>
          <w:sz w:val="26"/>
          <w:szCs w:val="26"/>
        </w:rPr>
        <w:t>. Большое количество неорганизованных мест купания на водных объектах области, невысокий уровень просвещенности населения о правилах поведения на воде и оказания первой помощи пострадавшему.</w:t>
      </w:r>
    </w:p>
    <w:p w:rsidR="00827667" w:rsidRPr="008E3D48" w:rsidRDefault="00827667" w:rsidP="0082766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27667" w:rsidRDefault="00827667" w:rsidP="00827667">
      <w:pPr>
        <w:jc w:val="center"/>
        <w:rPr>
          <w:b/>
          <w:sz w:val="26"/>
          <w:szCs w:val="26"/>
        </w:rPr>
      </w:pPr>
      <w:r w:rsidRPr="00463A14">
        <w:rPr>
          <w:b/>
          <w:sz w:val="26"/>
          <w:szCs w:val="26"/>
        </w:rPr>
        <w:t xml:space="preserve">1.2. Прогноз развития сферы реализации </w:t>
      </w:r>
    </w:p>
    <w:p w:rsidR="00827667" w:rsidRPr="00463A14" w:rsidRDefault="00827667" w:rsidP="008276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463A14">
        <w:rPr>
          <w:b/>
          <w:sz w:val="26"/>
          <w:szCs w:val="26"/>
        </w:rPr>
        <w:t>униципальной</w:t>
      </w:r>
      <w:r>
        <w:rPr>
          <w:b/>
          <w:sz w:val="26"/>
          <w:szCs w:val="26"/>
        </w:rPr>
        <w:t xml:space="preserve"> </w:t>
      </w:r>
      <w:r w:rsidRPr="00463A14">
        <w:rPr>
          <w:b/>
          <w:sz w:val="26"/>
          <w:szCs w:val="26"/>
        </w:rPr>
        <w:t>программы</w:t>
      </w:r>
    </w:p>
    <w:p w:rsidR="00827667" w:rsidRPr="00463A14" w:rsidRDefault="00827667" w:rsidP="00827667">
      <w:pPr>
        <w:jc w:val="both"/>
        <w:rPr>
          <w:sz w:val="26"/>
          <w:szCs w:val="26"/>
        </w:rPr>
      </w:pPr>
    </w:p>
    <w:p w:rsidR="00827667" w:rsidRDefault="00827667" w:rsidP="00827667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AC2848">
        <w:rPr>
          <w:rFonts w:ascii="Times New Roman" w:hAnsi="Times New Roman"/>
          <w:sz w:val="26"/>
          <w:szCs w:val="26"/>
        </w:rPr>
        <w:t>В соответствии с Указом Президента Российской Федерации от 31.12.2015          № 683 «О Стратегии национальной безопасности Российской Федерации», Указом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года», Указом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</w:t>
      </w:r>
      <w:proofErr w:type="gramEnd"/>
      <w:r w:rsidRPr="00AC2848">
        <w:rPr>
          <w:rFonts w:ascii="Times New Roman" w:hAnsi="Times New Roman"/>
          <w:sz w:val="26"/>
          <w:szCs w:val="26"/>
        </w:rPr>
        <w:t xml:space="preserve"> 2030 года», Указом Президента Российской Федерации от 11.01.2018 № 12 «Об утверждении Основ государственной политики Российской Федерации в области защиты населения и территорий от чрезвычайных ситуаций до 2030 года» приоритетами политики </w:t>
      </w:r>
      <w:r>
        <w:rPr>
          <w:rFonts w:ascii="Times New Roman" w:hAnsi="Times New Roman"/>
          <w:sz w:val="26"/>
          <w:szCs w:val="26"/>
        </w:rPr>
        <w:t>муниципального района «Юхновский район»</w:t>
      </w:r>
      <w:r w:rsidRPr="00AC2848">
        <w:rPr>
          <w:rFonts w:ascii="Times New Roman" w:hAnsi="Times New Roman"/>
          <w:sz w:val="26"/>
          <w:szCs w:val="26"/>
        </w:rPr>
        <w:t xml:space="preserve"> в сфере реализации </w:t>
      </w:r>
      <w:r>
        <w:rPr>
          <w:rFonts w:ascii="Times New Roman" w:hAnsi="Times New Roman"/>
          <w:sz w:val="26"/>
          <w:szCs w:val="26"/>
        </w:rPr>
        <w:t>муниципаль</w:t>
      </w:r>
      <w:r w:rsidRPr="00AC2848">
        <w:rPr>
          <w:rFonts w:ascii="Times New Roman" w:hAnsi="Times New Roman"/>
          <w:sz w:val="26"/>
          <w:szCs w:val="26"/>
        </w:rPr>
        <w:t>ной программы следует считать:</w:t>
      </w:r>
    </w:p>
    <w:p w:rsidR="00827667" w:rsidRPr="00AC2848" w:rsidRDefault="00827667" w:rsidP="008276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совершенствование системы управления гражданской обороной (далее – ГО), систем оповещения и информирования населения об опасностях, возникающих при военных конфликтах и ЧС;</w:t>
      </w:r>
    </w:p>
    <w:p w:rsidR="00827667" w:rsidRPr="00AC2848" w:rsidRDefault="00827667" w:rsidP="008276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совершенствование методов и способов защиты населения, материальных и культурных ценностей от опасностей, возникающих при военных конфликтах и ЧС;</w:t>
      </w:r>
    </w:p>
    <w:p w:rsidR="00827667" w:rsidRPr="00AC2848" w:rsidRDefault="00827667" w:rsidP="008276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развитие сил ГО;</w:t>
      </w:r>
    </w:p>
    <w:p w:rsidR="00827667" w:rsidRPr="00AC2848" w:rsidRDefault="00827667" w:rsidP="008276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совершенствование деятельности органов управления и сил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районного звена 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>ТП РСЧС Калужской области;</w:t>
      </w:r>
    </w:p>
    <w:p w:rsidR="00827667" w:rsidRPr="00341C82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AC2848">
        <w:rPr>
          <w:rFonts w:ascii="Times New Roman" w:hAnsi="Times New Roman"/>
          <w:sz w:val="26"/>
          <w:szCs w:val="26"/>
        </w:rPr>
        <w:t xml:space="preserve"> внедрение комплексных </w:t>
      </w:r>
      <w:proofErr w:type="gramStart"/>
      <w:r w:rsidRPr="00341C82">
        <w:rPr>
          <w:rFonts w:ascii="Times New Roman" w:hAnsi="Times New Roman"/>
          <w:sz w:val="26"/>
          <w:szCs w:val="26"/>
        </w:rPr>
        <w:t>систем обеспечения безопасности жизнедеятельности населения</w:t>
      </w:r>
      <w:proofErr w:type="gramEnd"/>
      <w:r w:rsidRPr="00341C82">
        <w:rPr>
          <w:rFonts w:ascii="Times New Roman" w:hAnsi="Times New Roman"/>
          <w:sz w:val="26"/>
          <w:szCs w:val="26"/>
        </w:rPr>
        <w:t>;</w:t>
      </w:r>
    </w:p>
    <w:p w:rsidR="00827667" w:rsidRPr="00AC2848" w:rsidRDefault="00827667" w:rsidP="008276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повышение уровня защиты населения от ЧС и пожаров;</w:t>
      </w:r>
    </w:p>
    <w:p w:rsidR="00827667" w:rsidRPr="00AC2848" w:rsidRDefault="00827667" w:rsidP="008276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повышение качества подготовки населения в области ГО, защиты населения и территорий от ЧС и пожаров;</w:t>
      </w:r>
    </w:p>
    <w:p w:rsidR="00827667" w:rsidRPr="00AC2848" w:rsidRDefault="00827667" w:rsidP="008276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привлечение общественных объединений и других некоммерческих организаций к деятельности в области защиты населения и территорий от ЧС и пожаров.</w:t>
      </w:r>
    </w:p>
    <w:p w:rsidR="00827667" w:rsidRPr="005B66FE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B66FE">
        <w:rPr>
          <w:rFonts w:ascii="Times New Roman" w:hAnsi="Times New Roman"/>
          <w:sz w:val="26"/>
          <w:szCs w:val="26"/>
        </w:rPr>
        <w:t>Реализация муниципальной программы в полном объеме позволит:</w:t>
      </w:r>
    </w:p>
    <w:p w:rsidR="00827667" w:rsidRPr="005B66FE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66FE">
        <w:rPr>
          <w:sz w:val="26"/>
          <w:szCs w:val="26"/>
        </w:rPr>
        <w:t>повысить уровень защищенности населения и территорий от опасностей и угроз мирного и военного времени;</w:t>
      </w:r>
    </w:p>
    <w:p w:rsidR="00827667" w:rsidRPr="005B66FE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66FE">
        <w:rPr>
          <w:sz w:val="26"/>
          <w:szCs w:val="26"/>
        </w:rPr>
        <w:t>повысить эффективность деятельности органов управления и сил гражданской обороны;</w:t>
      </w:r>
    </w:p>
    <w:p w:rsidR="00827667" w:rsidRPr="005B66FE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66FE">
        <w:rPr>
          <w:sz w:val="26"/>
          <w:szCs w:val="26"/>
        </w:rPr>
        <w:t>повысить эффективность деятельности органов управления, сил и средств территориальной подсистемы единой государственной системы предупреждения и ликвидации чрезвычайных ситуаций (в том числе сил и средств постоянной готовности);</w:t>
      </w:r>
    </w:p>
    <w:p w:rsidR="00827667" w:rsidRPr="005B66FE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66FE">
        <w:rPr>
          <w:sz w:val="26"/>
          <w:szCs w:val="26"/>
        </w:rPr>
        <w:t>снизить риск пожаров и смягчить их возможные последствия;</w:t>
      </w:r>
    </w:p>
    <w:p w:rsidR="00827667" w:rsidRPr="005B66FE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66FE">
        <w:rPr>
          <w:sz w:val="26"/>
          <w:szCs w:val="26"/>
        </w:rPr>
        <w:t>минимизировать последствия террористических актов и происшествий на водных объектах.</w:t>
      </w:r>
    </w:p>
    <w:p w:rsidR="00827667" w:rsidRPr="005B66FE" w:rsidRDefault="00827667" w:rsidP="00827667">
      <w:pPr>
        <w:ind w:firstLine="708"/>
        <w:jc w:val="both"/>
        <w:rPr>
          <w:sz w:val="26"/>
          <w:szCs w:val="26"/>
        </w:rPr>
      </w:pPr>
      <w:r w:rsidRPr="005B66FE">
        <w:rPr>
          <w:sz w:val="26"/>
          <w:szCs w:val="26"/>
        </w:rPr>
        <w:t>В соответствии с этим мероприятия муниципальной программы направлены как на снижение числа погибших в различных деструктивных событиях, так и на подготовку населения в области ГО, защиты от ЧС, обучение поведению на воде.</w:t>
      </w:r>
    </w:p>
    <w:p w:rsidR="00827667" w:rsidRPr="005B66FE" w:rsidRDefault="00827667" w:rsidP="008276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5B66FE">
        <w:rPr>
          <w:sz w:val="26"/>
          <w:szCs w:val="26"/>
        </w:rPr>
        <w:t xml:space="preserve">беспечение системы-112 Калужской области позволяет сократить время прибытия экстренных оперативных служб (далее </w:t>
      </w:r>
      <w:r>
        <w:rPr>
          <w:sz w:val="26"/>
          <w:szCs w:val="26"/>
        </w:rPr>
        <w:t>–</w:t>
      </w:r>
      <w:r w:rsidRPr="005B66FE">
        <w:rPr>
          <w:sz w:val="26"/>
          <w:szCs w:val="26"/>
        </w:rPr>
        <w:t xml:space="preserve"> ЭОС) по вызовам от населения не менее чем на 15</w:t>
      </w:r>
      <w:r>
        <w:rPr>
          <w:sz w:val="26"/>
          <w:szCs w:val="26"/>
        </w:rPr>
        <w:t>,0</w:t>
      </w:r>
      <w:r w:rsidRPr="005B66FE">
        <w:rPr>
          <w:sz w:val="26"/>
          <w:szCs w:val="26"/>
        </w:rPr>
        <w:t>%. При этом возможность использования единого номера «112» предоставлена 100</w:t>
      </w:r>
      <w:r>
        <w:rPr>
          <w:sz w:val="26"/>
          <w:szCs w:val="26"/>
        </w:rPr>
        <w:t>,0</w:t>
      </w:r>
      <w:r w:rsidRPr="005B66FE">
        <w:rPr>
          <w:sz w:val="26"/>
          <w:szCs w:val="26"/>
        </w:rPr>
        <w:t>% населения.</w:t>
      </w:r>
    </w:p>
    <w:p w:rsidR="00827667" w:rsidRPr="007E7864" w:rsidRDefault="00827667" w:rsidP="0082766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27667" w:rsidRPr="007E7864" w:rsidRDefault="00827667" w:rsidP="00827667">
      <w:pPr>
        <w:jc w:val="center"/>
        <w:rPr>
          <w:b/>
          <w:sz w:val="26"/>
          <w:szCs w:val="26"/>
        </w:rPr>
      </w:pPr>
      <w:r w:rsidRPr="007E7864">
        <w:rPr>
          <w:b/>
          <w:sz w:val="26"/>
          <w:szCs w:val="26"/>
        </w:rPr>
        <w:t>2. Цели, задачи и индикаторы достижения целей и решения</w:t>
      </w:r>
    </w:p>
    <w:p w:rsidR="00827667" w:rsidRPr="007E7864" w:rsidRDefault="00827667" w:rsidP="00827667">
      <w:pPr>
        <w:jc w:val="center"/>
        <w:rPr>
          <w:b/>
          <w:sz w:val="26"/>
          <w:szCs w:val="26"/>
        </w:rPr>
      </w:pPr>
      <w:r w:rsidRPr="007E7864">
        <w:rPr>
          <w:b/>
          <w:sz w:val="26"/>
          <w:szCs w:val="26"/>
        </w:rPr>
        <w:t>задач муниципальной программы</w:t>
      </w:r>
    </w:p>
    <w:p w:rsidR="00827667" w:rsidRPr="007E7864" w:rsidRDefault="00827667" w:rsidP="00827667">
      <w:pPr>
        <w:jc w:val="both"/>
        <w:rPr>
          <w:sz w:val="26"/>
          <w:szCs w:val="26"/>
        </w:rPr>
      </w:pP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 xml:space="preserve">2.1. Цели, задачи </w:t>
      </w:r>
      <w:r>
        <w:rPr>
          <w:b/>
          <w:sz w:val="26"/>
          <w:szCs w:val="26"/>
        </w:rPr>
        <w:t>муниципаль</w:t>
      </w:r>
      <w:r w:rsidRPr="00AC2848">
        <w:rPr>
          <w:b/>
          <w:sz w:val="26"/>
          <w:szCs w:val="26"/>
        </w:rPr>
        <w:t>ной программы</w:t>
      </w: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827667" w:rsidRPr="00BE1483" w:rsidRDefault="00827667" w:rsidP="00827667">
      <w:pPr>
        <w:autoSpaceDE w:val="0"/>
        <w:autoSpaceDN w:val="0"/>
        <w:adjustRightInd w:val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2.1.1. </w:t>
      </w:r>
      <w:r w:rsidRPr="00BE1483">
        <w:rPr>
          <w:b/>
          <w:sz w:val="26"/>
          <w:szCs w:val="26"/>
        </w:rPr>
        <w:t>Цель муниципальной программы</w:t>
      </w:r>
    </w:p>
    <w:p w:rsidR="00827667" w:rsidRPr="00AC2848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 xml:space="preserve">Целью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является </w:t>
      </w:r>
      <w:r>
        <w:rPr>
          <w:sz w:val="26"/>
          <w:szCs w:val="26"/>
        </w:rPr>
        <w:t>м</w:t>
      </w:r>
      <w:r w:rsidRPr="00416873">
        <w:rPr>
          <w:sz w:val="26"/>
          <w:szCs w:val="26"/>
        </w:rPr>
        <w:t xml:space="preserve">инимизация ущерба, наносимого населению и экономике муниципального района «Юхновский район» от поражающих факторов при чрезвычайных ситуациях (далее – ЧС), пожарах </w:t>
      </w:r>
      <w:r w:rsidRPr="00F01650">
        <w:rPr>
          <w:sz w:val="26"/>
          <w:szCs w:val="26"/>
        </w:rPr>
        <w:t>и  происшествиях на водных объектах,</w:t>
      </w:r>
      <w:r w:rsidRPr="00416873">
        <w:rPr>
          <w:sz w:val="26"/>
          <w:szCs w:val="26"/>
        </w:rPr>
        <w:t xml:space="preserve"> а также от опасностей, возникающих при военных конфликтах или вследствие этих конфликтов</w:t>
      </w:r>
      <w:r>
        <w:rPr>
          <w:sz w:val="26"/>
          <w:szCs w:val="26"/>
        </w:rPr>
        <w:t xml:space="preserve">. </w:t>
      </w:r>
    </w:p>
    <w:p w:rsidR="00827667" w:rsidRPr="00AC2848" w:rsidRDefault="00827667" w:rsidP="00827667">
      <w:pPr>
        <w:pStyle w:val="aa"/>
        <w:autoSpaceDE w:val="0"/>
        <w:autoSpaceDN w:val="0"/>
        <w:adjustRightInd w:val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2.1.2. </w:t>
      </w:r>
      <w:r w:rsidRPr="00AC2848">
        <w:rPr>
          <w:b/>
          <w:sz w:val="26"/>
          <w:szCs w:val="26"/>
        </w:rPr>
        <w:t xml:space="preserve">Задачи </w:t>
      </w:r>
      <w:r>
        <w:rPr>
          <w:b/>
          <w:sz w:val="26"/>
          <w:szCs w:val="26"/>
        </w:rPr>
        <w:t>муниципаль</w:t>
      </w:r>
      <w:r w:rsidRPr="00AC2848">
        <w:rPr>
          <w:b/>
          <w:sz w:val="26"/>
          <w:szCs w:val="26"/>
        </w:rPr>
        <w:t>ной программы</w:t>
      </w:r>
    </w:p>
    <w:p w:rsidR="00827667" w:rsidRPr="00AC2848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 xml:space="preserve">Достижение цели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>ной программы будет осуществляться решением следующих задач:</w:t>
      </w:r>
    </w:p>
    <w:p w:rsidR="00827667" w:rsidRPr="00DE792B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DE792B">
        <w:rPr>
          <w:rFonts w:ascii="Times New Roman" w:hAnsi="Times New Roman"/>
          <w:sz w:val="26"/>
          <w:szCs w:val="26"/>
        </w:rPr>
        <w:t>-</w:t>
      </w:r>
      <w:r w:rsidRPr="00DE792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51E50">
        <w:rPr>
          <w:rFonts w:ascii="Times New Roman" w:hAnsi="Times New Roman"/>
          <w:sz w:val="26"/>
          <w:szCs w:val="26"/>
        </w:rPr>
        <w:t>п</w:t>
      </w:r>
      <w:r w:rsidRPr="00DE792B">
        <w:rPr>
          <w:rFonts w:ascii="Times New Roman" w:hAnsi="Times New Roman"/>
          <w:sz w:val="26"/>
          <w:szCs w:val="26"/>
        </w:rPr>
        <w:t>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 и чрезвычайных ситуаци</w:t>
      </w:r>
      <w:r>
        <w:rPr>
          <w:rFonts w:ascii="Times New Roman" w:hAnsi="Times New Roman"/>
          <w:sz w:val="26"/>
          <w:szCs w:val="26"/>
        </w:rPr>
        <w:t>ях;</w:t>
      </w:r>
    </w:p>
    <w:p w:rsidR="00827667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6217">
        <w:rPr>
          <w:sz w:val="26"/>
          <w:szCs w:val="26"/>
        </w:rPr>
        <w:t>- совершенствование деятельности органов управления и сил районного звена ТП РСЧС Калужской области с учетом внедрения ком</w:t>
      </w:r>
      <w:r>
        <w:rPr>
          <w:sz w:val="26"/>
          <w:szCs w:val="26"/>
        </w:rPr>
        <w:t>плексных систем обеспечения БЖН;</w:t>
      </w:r>
    </w:p>
    <w:p w:rsidR="00827667" w:rsidRPr="00F01650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F01650">
        <w:rPr>
          <w:rFonts w:ascii="Times New Roman" w:hAnsi="Times New Roman"/>
          <w:sz w:val="26"/>
          <w:szCs w:val="26"/>
        </w:rPr>
        <w:t xml:space="preserve">беспечение первичных мер </w:t>
      </w:r>
      <w:r>
        <w:rPr>
          <w:rFonts w:ascii="Times New Roman" w:hAnsi="Times New Roman"/>
          <w:sz w:val="26"/>
          <w:szCs w:val="26"/>
        </w:rPr>
        <w:t>пожарной безопасности;</w:t>
      </w:r>
    </w:p>
    <w:p w:rsidR="00827667" w:rsidRDefault="00827667" w:rsidP="008276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F01650">
        <w:rPr>
          <w:sz w:val="26"/>
          <w:szCs w:val="26"/>
        </w:rPr>
        <w:t>беспечение безопасности людей на водных объектах.</w:t>
      </w:r>
    </w:p>
    <w:p w:rsidR="00827667" w:rsidRPr="00F01650" w:rsidRDefault="00827667" w:rsidP="00827667">
      <w:pPr>
        <w:ind w:firstLine="708"/>
        <w:jc w:val="both"/>
        <w:rPr>
          <w:b/>
          <w:sz w:val="26"/>
          <w:szCs w:val="26"/>
        </w:rPr>
      </w:pP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lastRenderedPageBreak/>
        <w:t xml:space="preserve">2.2. Индикаторы (показатели) достижения целей </w:t>
      </w: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 xml:space="preserve">и решения задач </w:t>
      </w:r>
      <w:r>
        <w:rPr>
          <w:b/>
          <w:sz w:val="26"/>
          <w:szCs w:val="26"/>
        </w:rPr>
        <w:t>муниципаль</w:t>
      </w:r>
      <w:r w:rsidRPr="00AC2848">
        <w:rPr>
          <w:b/>
          <w:sz w:val="26"/>
          <w:szCs w:val="26"/>
        </w:rPr>
        <w:t>ной программы</w:t>
      </w: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C2848">
        <w:rPr>
          <w:sz w:val="26"/>
          <w:szCs w:val="26"/>
          <w:lang w:eastAsia="en-US"/>
        </w:rPr>
        <w:t xml:space="preserve">Результаты реализации </w:t>
      </w:r>
      <w:r>
        <w:rPr>
          <w:sz w:val="26"/>
          <w:szCs w:val="26"/>
          <w:lang w:eastAsia="en-US"/>
        </w:rPr>
        <w:t>муниципаль</w:t>
      </w:r>
      <w:r w:rsidRPr="00AC2848">
        <w:rPr>
          <w:sz w:val="26"/>
          <w:szCs w:val="26"/>
          <w:lang w:eastAsia="en-US"/>
        </w:rPr>
        <w:t>ной программы будут ежегодно оцениваться на основании следующих индикаторов (показателей):</w:t>
      </w:r>
    </w:p>
    <w:p w:rsidR="00827667" w:rsidRPr="00AC2848" w:rsidRDefault="00827667" w:rsidP="00827667">
      <w:pPr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СВЕДЕНИЯ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 xml:space="preserve">об индикаторах (показателях) </w:t>
      </w:r>
      <w:r>
        <w:rPr>
          <w:b/>
          <w:sz w:val="26"/>
          <w:szCs w:val="26"/>
        </w:rPr>
        <w:t>муниципаль</w:t>
      </w:r>
      <w:r w:rsidRPr="00AC2848">
        <w:rPr>
          <w:b/>
          <w:sz w:val="26"/>
          <w:szCs w:val="26"/>
        </w:rPr>
        <w:t>ной программы и их значениях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2986"/>
        <w:gridCol w:w="728"/>
        <w:gridCol w:w="805"/>
        <w:gridCol w:w="926"/>
        <w:gridCol w:w="670"/>
        <w:gridCol w:w="612"/>
        <w:gridCol w:w="611"/>
        <w:gridCol w:w="613"/>
        <w:gridCol w:w="617"/>
        <w:gridCol w:w="628"/>
      </w:tblGrid>
      <w:tr w:rsidR="00827667" w:rsidRPr="00AC2848" w:rsidTr="00361A5E">
        <w:tc>
          <w:tcPr>
            <w:tcW w:w="438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№ </w:t>
            </w:r>
            <w:proofErr w:type="gramStart"/>
            <w:r w:rsidRPr="00AC2848">
              <w:t>п</w:t>
            </w:r>
            <w:proofErr w:type="gramEnd"/>
            <w:r w:rsidRPr="00AC2848">
              <w:t>/п</w:t>
            </w:r>
          </w:p>
        </w:tc>
        <w:tc>
          <w:tcPr>
            <w:tcW w:w="2986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Наименование индикатора (показателя)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Ед. изм.</w:t>
            </w:r>
          </w:p>
        </w:tc>
        <w:tc>
          <w:tcPr>
            <w:tcW w:w="5482" w:type="dxa"/>
            <w:gridSpan w:val="8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Значения по годам</w:t>
            </w:r>
            <w:r>
              <w:t>:</w:t>
            </w:r>
          </w:p>
        </w:tc>
      </w:tr>
      <w:tr w:rsidR="00827667" w:rsidRPr="00AC2848" w:rsidTr="00361A5E">
        <w:tc>
          <w:tcPr>
            <w:tcW w:w="438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986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28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8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9</w:t>
            </w:r>
          </w:p>
        </w:tc>
        <w:tc>
          <w:tcPr>
            <w:tcW w:w="3751" w:type="dxa"/>
            <w:gridSpan w:val="6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Годы реализации </w:t>
            </w:r>
            <w:r>
              <w:t>муниципаль</w:t>
            </w:r>
            <w:r w:rsidRPr="00AC2848">
              <w:t>ной программы</w:t>
            </w:r>
          </w:p>
        </w:tc>
      </w:tr>
      <w:tr w:rsidR="00827667" w:rsidRPr="00AC2848" w:rsidTr="00361A5E">
        <w:tc>
          <w:tcPr>
            <w:tcW w:w="438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986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28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805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26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70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612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611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613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61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628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rPr>
          <w:trHeight w:val="567"/>
        </w:trPr>
        <w:tc>
          <w:tcPr>
            <w:tcW w:w="9634" w:type="dxa"/>
            <w:gridSpan w:val="11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Муниципаль</w:t>
            </w:r>
            <w:r w:rsidRPr="00AC2848">
              <w:t xml:space="preserve">ная программа </w:t>
            </w:r>
          </w:p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</w:pPr>
            <w:r w:rsidRPr="00AC2848">
              <w:t>«</w:t>
            </w:r>
            <w:r>
              <w:t>Обеспечение б</w:t>
            </w:r>
            <w:r w:rsidRPr="00AC2848">
              <w:t>езопасност</w:t>
            </w:r>
            <w:r>
              <w:t>и</w:t>
            </w:r>
            <w:r w:rsidRPr="00AC2848">
              <w:t xml:space="preserve"> жизнедеятельности на</w:t>
            </w:r>
            <w:r>
              <w:t>селения муниципального района «Юхновский район</w:t>
            </w:r>
            <w:r w:rsidRPr="00AC2848">
              <w:t>»</w:t>
            </w:r>
          </w:p>
        </w:tc>
      </w:tr>
      <w:tr w:rsidR="00827667" w:rsidRPr="00AC2848" w:rsidTr="00361A5E">
        <w:trPr>
          <w:trHeight w:val="415"/>
        </w:trPr>
        <w:tc>
          <w:tcPr>
            <w:tcW w:w="438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1</w:t>
            </w:r>
            <w:r>
              <w:t>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1064"/>
              </w:tabs>
            </w:pPr>
            <w:r>
              <w:t>Количество</w:t>
            </w:r>
            <w:r w:rsidRPr="009B53D1">
              <w:t xml:space="preserve"> деструктивных событий (чрезвычайных ситуаций, пожаров, происшествий на водных объектах)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ед.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</w:tr>
      <w:tr w:rsidR="00827667" w:rsidRPr="00AC2848" w:rsidTr="00361A5E">
        <w:trPr>
          <w:trHeight w:val="407"/>
        </w:trPr>
        <w:tc>
          <w:tcPr>
            <w:tcW w:w="438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</w:t>
            </w:r>
            <w:r>
              <w:t>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27667" w:rsidRPr="00A17431" w:rsidRDefault="00827667" w:rsidP="00361A5E">
            <w:pPr>
              <w:adjustRightInd w:val="0"/>
              <w:ind w:left="-12" w:right="-57"/>
              <w:jc w:val="both"/>
            </w:pPr>
            <w:r w:rsidRPr="00A17431">
              <w:t xml:space="preserve">Число погибших </w:t>
            </w:r>
          </w:p>
          <w:p w:rsidR="00827667" w:rsidRPr="00A17431" w:rsidRDefault="00827667" w:rsidP="00361A5E">
            <w:pPr>
              <w:adjustRightInd w:val="0"/>
              <w:ind w:left="-12" w:right="-57"/>
              <w:jc w:val="both"/>
            </w:pPr>
            <w:r w:rsidRPr="00A17431">
              <w:t xml:space="preserve">и травмированных </w:t>
            </w:r>
          </w:p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12"/>
              <w:rPr>
                <w:b/>
              </w:rPr>
            </w:pPr>
            <w:r w:rsidRPr="00A17431">
              <w:t>в деструктивных событиях, не более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ч</w:t>
            </w:r>
            <w:r w:rsidRPr="00913732">
              <w:t>ел.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827667" w:rsidRPr="00AC2848" w:rsidTr="00361A5E">
        <w:trPr>
          <w:trHeight w:val="407"/>
        </w:trPr>
        <w:tc>
          <w:tcPr>
            <w:tcW w:w="438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3.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27667" w:rsidRPr="00A17431" w:rsidRDefault="00827667" w:rsidP="00361A5E">
            <w:pPr>
              <w:adjustRightInd w:val="0"/>
              <w:ind w:left="-12" w:right="-34"/>
            </w:pPr>
            <w:r w:rsidRPr="009B53D1">
              <w:t>Доля населения, прошедшего подготовку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%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45,8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51,4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54,4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57,4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60,4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63,4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66,5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69,0</w:t>
            </w:r>
          </w:p>
        </w:tc>
      </w:tr>
      <w:tr w:rsidR="00827667" w:rsidRPr="00F61BD2" w:rsidTr="00361A5E">
        <w:trPr>
          <w:trHeight w:val="407"/>
        </w:trPr>
        <w:tc>
          <w:tcPr>
            <w:tcW w:w="438" w:type="dxa"/>
            <w:shd w:val="clear" w:color="auto" w:fill="auto"/>
            <w:vAlign w:val="center"/>
          </w:tcPr>
          <w:p w:rsidR="00827667" w:rsidRPr="00F61BD2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F61BD2">
              <w:t>4.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27667" w:rsidRPr="00F61BD2" w:rsidRDefault="00827667" w:rsidP="00361A5E">
            <w:pPr>
              <w:adjustRightInd w:val="0"/>
              <w:ind w:left="-12"/>
            </w:pPr>
            <w:r w:rsidRPr="00F61BD2">
              <w:t xml:space="preserve">Уровень запасов материально-технических, продовольственных, медицинских и иных средств, создаваемых в целях гражданской обороны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27667" w:rsidRPr="00F61BD2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F61BD2">
              <w:t>%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27667" w:rsidRPr="00F61BD2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47,0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27667" w:rsidRPr="00F61BD2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47</w:t>
            </w:r>
            <w:r w:rsidRPr="00F61BD2">
              <w:t>,</w:t>
            </w:r>
            <w: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27667" w:rsidRPr="00F61BD2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48</w:t>
            </w:r>
            <w:r w:rsidRPr="00F61BD2">
              <w:t>,</w:t>
            </w:r>
            <w: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827667" w:rsidRPr="00F61BD2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F61BD2">
              <w:t>4</w:t>
            </w:r>
            <w:r>
              <w:t>9</w:t>
            </w:r>
            <w:r w:rsidRPr="00F61BD2">
              <w:t>,</w:t>
            </w:r>
            <w:r>
              <w:t>0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27667" w:rsidRPr="00F61BD2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  <w:r w:rsidRPr="00F61BD2">
              <w:t>,</w:t>
            </w:r>
            <w: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27667" w:rsidRPr="00F61BD2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51</w:t>
            </w:r>
            <w:r w:rsidRPr="00F61BD2">
              <w:t>,</w:t>
            </w:r>
            <w:r>
              <w:t>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27667" w:rsidRPr="00F61BD2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52</w:t>
            </w:r>
            <w:r w:rsidRPr="00F61BD2">
              <w:t>,</w:t>
            </w:r>
            <w: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827667" w:rsidRPr="00F61BD2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53,2</w:t>
            </w:r>
          </w:p>
        </w:tc>
      </w:tr>
      <w:tr w:rsidR="00827667" w:rsidRPr="00A729B0" w:rsidTr="00361A5E">
        <w:trPr>
          <w:trHeight w:val="407"/>
        </w:trPr>
        <w:tc>
          <w:tcPr>
            <w:tcW w:w="438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5.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ConsPlusNormal"/>
            </w:pPr>
            <w:r w:rsidRPr="00A729B0">
              <w:rPr>
                <w:rFonts w:ascii="Times New Roman" w:hAnsi="Times New Roman"/>
                <w:sz w:val="24"/>
                <w:szCs w:val="24"/>
              </w:rPr>
              <w:t>Уровень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%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71,3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72,4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73,5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74,6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75,7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76,8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77,9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79,0</w:t>
            </w:r>
          </w:p>
        </w:tc>
      </w:tr>
    </w:tbl>
    <w:p w:rsidR="00827667" w:rsidRDefault="00827667" w:rsidP="00827667">
      <w:pPr>
        <w:tabs>
          <w:tab w:val="left" w:pos="1418"/>
        </w:tabs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27667" w:rsidRPr="00E449BD" w:rsidRDefault="00827667" w:rsidP="0082766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t>Методика расчета указа</w:t>
      </w:r>
      <w:r>
        <w:rPr>
          <w:sz w:val="26"/>
          <w:szCs w:val="26"/>
        </w:rPr>
        <w:t>нных индикаторов муниципальной</w:t>
      </w:r>
      <w:r w:rsidRPr="00E449BD">
        <w:rPr>
          <w:sz w:val="26"/>
          <w:szCs w:val="26"/>
        </w:rPr>
        <w:t xml:space="preserve"> программы следующая:</w:t>
      </w:r>
    </w:p>
    <w:p w:rsidR="00827667" w:rsidRPr="00E449BD" w:rsidRDefault="00827667" w:rsidP="00827667">
      <w:pPr>
        <w:ind w:firstLine="709"/>
        <w:jc w:val="both"/>
        <w:rPr>
          <w:sz w:val="26"/>
          <w:szCs w:val="26"/>
          <w:lang w:eastAsia="en-US"/>
        </w:rPr>
      </w:pPr>
      <w:r w:rsidRPr="00E449BD">
        <w:rPr>
          <w:sz w:val="26"/>
          <w:szCs w:val="26"/>
        </w:rPr>
        <w:t>1. Количество деструктивных событий (А)</w:t>
      </w:r>
      <w:r w:rsidRPr="00E449BD">
        <w:rPr>
          <w:sz w:val="26"/>
          <w:szCs w:val="26"/>
          <w:lang w:eastAsia="en-US"/>
        </w:rPr>
        <w:t>.</w:t>
      </w:r>
    </w:p>
    <w:p w:rsidR="00827667" w:rsidRPr="00E449BD" w:rsidRDefault="00827667" w:rsidP="00827667">
      <w:pPr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lastRenderedPageBreak/>
        <w:t>Индикатор позволяет оценить результаты реализации мероприятий, направленных на минимизацию социально-экономического ущерба, наносимого деструктивными событиями населен</w:t>
      </w:r>
      <w:r>
        <w:rPr>
          <w:sz w:val="26"/>
          <w:szCs w:val="26"/>
        </w:rPr>
        <w:t>ию и экономике муниципального района</w:t>
      </w:r>
      <w:r w:rsidRPr="00E449BD">
        <w:rPr>
          <w:sz w:val="26"/>
          <w:szCs w:val="26"/>
        </w:rPr>
        <w:t>, через расчет общего количества деструктивных событий, произошедших на терр</w:t>
      </w:r>
      <w:r>
        <w:rPr>
          <w:sz w:val="26"/>
          <w:szCs w:val="26"/>
        </w:rPr>
        <w:t>итории муниципального района «Юхновский</w:t>
      </w:r>
      <w:r w:rsidRPr="00E449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район» </w:t>
      </w:r>
      <w:r w:rsidRPr="00E449BD">
        <w:rPr>
          <w:sz w:val="26"/>
          <w:szCs w:val="26"/>
        </w:rPr>
        <w:t>з</w:t>
      </w:r>
      <w:r>
        <w:rPr>
          <w:sz w:val="26"/>
          <w:szCs w:val="26"/>
        </w:rPr>
        <w:t xml:space="preserve">а год реализации муниципальной </w:t>
      </w:r>
      <w:r w:rsidRPr="00E449BD">
        <w:rPr>
          <w:sz w:val="26"/>
          <w:szCs w:val="26"/>
        </w:rPr>
        <w:t xml:space="preserve">программы. </w:t>
      </w:r>
    </w:p>
    <w:p w:rsidR="00827667" w:rsidRPr="00E449BD" w:rsidRDefault="00827667" w:rsidP="0082766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t>Индикатор рассчитывается на основе данных мониторинга количества деструктивных событий, зарегистрированных</w:t>
      </w:r>
      <w:r>
        <w:rPr>
          <w:sz w:val="26"/>
          <w:szCs w:val="26"/>
        </w:rPr>
        <w:t xml:space="preserve"> на территории муниципального района «Юхновский</w:t>
      </w:r>
      <w:r w:rsidRPr="00E449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район», осуществляемого единой дежурно-диспетчерской службой муниципального района и отделением надзорной деятельности  Юхновского района Управления надзорной деятельности ГУ МЧС России по Калужской области, </w:t>
      </w:r>
      <w:r w:rsidRPr="00E449BD">
        <w:rPr>
          <w:sz w:val="26"/>
          <w:szCs w:val="26"/>
        </w:rPr>
        <w:t xml:space="preserve">по формуле: </w:t>
      </w:r>
    </w:p>
    <w:p w:rsidR="00827667" w:rsidRPr="00E449BD" w:rsidRDefault="00827667" w:rsidP="0082766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6"/>
          <w:sz w:val="26"/>
          <w:szCs w:val="26"/>
        </w:rPr>
        <w:drawing>
          <wp:inline distT="0" distB="0" distL="0" distR="0" wp14:anchorId="06E477D2" wp14:editId="05D55995">
            <wp:extent cx="600075" cy="1333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6"/>
          <w:sz w:val="26"/>
          <w:szCs w:val="26"/>
        </w:rPr>
        <w:drawing>
          <wp:inline distT="0" distB="0" distL="0" distR="0" wp14:anchorId="64DA55A2" wp14:editId="27142402">
            <wp:extent cx="600075" cy="1333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</w:t>
      </w: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4AB639BE" wp14:editId="4BD1FFC5">
            <wp:extent cx="276225" cy="1333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524E08EC" wp14:editId="16B93634">
            <wp:extent cx="276225" cy="1333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</w:t>
      </w: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5A613504" wp14:editId="5E3BC945">
            <wp:extent cx="133350" cy="133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36A54EB5" wp14:editId="7EC94C25">
            <wp:extent cx="133350" cy="133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>, где:</w:t>
      </w:r>
    </w:p>
    <w:p w:rsidR="00827667" w:rsidRPr="00E449BD" w:rsidRDefault="00827667" w:rsidP="0082766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6"/>
          <w:sz w:val="26"/>
          <w:szCs w:val="26"/>
        </w:rPr>
        <w:drawing>
          <wp:inline distT="0" distB="0" distL="0" distR="0" wp14:anchorId="0B683C40" wp14:editId="38DC203E">
            <wp:extent cx="190500" cy="133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6"/>
          <w:sz w:val="26"/>
          <w:szCs w:val="26"/>
        </w:rPr>
        <w:drawing>
          <wp:inline distT="0" distB="0" distL="0" distR="0" wp14:anchorId="6FCDBED1" wp14:editId="431E3F07">
            <wp:extent cx="190500" cy="133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– количество зарегистрированных ЧС,</w:t>
      </w:r>
    </w:p>
    <w:p w:rsidR="00827667" w:rsidRPr="00E449BD" w:rsidRDefault="00827667" w:rsidP="0082766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07328A6A" wp14:editId="38F4C878">
            <wp:extent cx="133350" cy="133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21BB73C5" wp14:editId="2F550DAE">
            <wp:extent cx="133350" cy="133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– количество зарегистрированных пожаров,</w:t>
      </w:r>
    </w:p>
    <w:p w:rsidR="00827667" w:rsidRPr="00E449BD" w:rsidRDefault="00827667" w:rsidP="0082766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65DDFC9C" wp14:editId="1030D8CC">
            <wp:extent cx="133350" cy="133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3CF9C1B5" wp14:editId="54890E0D">
            <wp:extent cx="133350" cy="133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– количество зарегистрированных происшествий на водных объектах.</w:t>
      </w:r>
    </w:p>
    <w:p w:rsidR="00827667" w:rsidRPr="00E449BD" w:rsidRDefault="00827667" w:rsidP="00827667">
      <w:pPr>
        <w:adjustRightInd w:val="0"/>
        <w:ind w:right="-1" w:firstLine="709"/>
        <w:jc w:val="both"/>
        <w:rPr>
          <w:sz w:val="26"/>
          <w:szCs w:val="26"/>
          <w:lang w:eastAsia="en-US"/>
        </w:rPr>
      </w:pPr>
      <w:r w:rsidRPr="00E449BD">
        <w:rPr>
          <w:sz w:val="26"/>
          <w:szCs w:val="26"/>
        </w:rPr>
        <w:t>2. Число погибших и травмированных в деструктивных событиях (В)</w:t>
      </w:r>
      <w:r w:rsidRPr="00E449BD">
        <w:rPr>
          <w:sz w:val="26"/>
          <w:szCs w:val="26"/>
          <w:lang w:eastAsia="en-US"/>
        </w:rPr>
        <w:t>.</w:t>
      </w:r>
    </w:p>
    <w:p w:rsidR="00827667" w:rsidRPr="00E449BD" w:rsidRDefault="00827667" w:rsidP="00827667">
      <w:pPr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t>Индикатор позволяет оценить результаты реализации мероприятий, направленных на минимизацию социально-экономического ущерба, наносимого деструктивными событиями населен</w:t>
      </w:r>
      <w:r>
        <w:rPr>
          <w:sz w:val="26"/>
          <w:szCs w:val="26"/>
        </w:rPr>
        <w:t>ию и экономике Юхновского района</w:t>
      </w:r>
      <w:r w:rsidRPr="00E449BD">
        <w:rPr>
          <w:sz w:val="26"/>
          <w:szCs w:val="26"/>
        </w:rPr>
        <w:t>, через расчет общего числа погибших и травмированных в деструктивных событиях, пр</w:t>
      </w:r>
      <w:r>
        <w:rPr>
          <w:sz w:val="26"/>
          <w:szCs w:val="26"/>
        </w:rPr>
        <w:t xml:space="preserve">оизошедших на территории муниципального района за год реализации муниципальной </w:t>
      </w:r>
      <w:r w:rsidRPr="00E449BD">
        <w:rPr>
          <w:sz w:val="26"/>
          <w:szCs w:val="26"/>
        </w:rPr>
        <w:t xml:space="preserve">программы. </w:t>
      </w:r>
    </w:p>
    <w:p w:rsidR="00827667" w:rsidRPr="00E449BD" w:rsidRDefault="00827667" w:rsidP="0082766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t>Индикатор рассчитывается на основе данных мониторинга числа погибши</w:t>
      </w:r>
      <w:r>
        <w:rPr>
          <w:sz w:val="26"/>
          <w:szCs w:val="26"/>
        </w:rPr>
        <w:t xml:space="preserve">х </w:t>
      </w:r>
      <w:r w:rsidRPr="00E449BD">
        <w:rPr>
          <w:sz w:val="26"/>
          <w:szCs w:val="26"/>
        </w:rPr>
        <w:t>и травмированных в деструктивных событиях, зарегистрированных</w:t>
      </w:r>
      <w:r>
        <w:rPr>
          <w:sz w:val="26"/>
          <w:szCs w:val="26"/>
        </w:rPr>
        <w:t xml:space="preserve"> на территории Юхновского района</w:t>
      </w:r>
      <w:r w:rsidRPr="00E449BD">
        <w:rPr>
          <w:sz w:val="26"/>
          <w:szCs w:val="26"/>
        </w:rPr>
        <w:t>, осуществляемо</w:t>
      </w:r>
      <w:r>
        <w:rPr>
          <w:sz w:val="26"/>
          <w:szCs w:val="26"/>
        </w:rPr>
        <w:t xml:space="preserve">го </w:t>
      </w:r>
      <w:r w:rsidRPr="00E449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единой дежурно-диспетчерской службой муниципального района и отделением надзорной деятельности  Юхновского района Управления надзорной деятельности ГУ МЧС России по Калужской области, </w:t>
      </w:r>
      <w:r w:rsidRPr="00E449BD">
        <w:rPr>
          <w:sz w:val="26"/>
          <w:szCs w:val="26"/>
        </w:rPr>
        <w:t>по формуле:</w:t>
      </w:r>
    </w:p>
    <w:p w:rsidR="00827667" w:rsidRPr="00E449BD" w:rsidRDefault="00827667" w:rsidP="0082766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6"/>
          <w:sz w:val="26"/>
          <w:szCs w:val="26"/>
        </w:rPr>
        <w:drawing>
          <wp:inline distT="0" distB="0" distL="0" distR="0" wp14:anchorId="02A3B465" wp14:editId="5D4C2B7B">
            <wp:extent cx="600075" cy="133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6"/>
          <w:sz w:val="26"/>
          <w:szCs w:val="26"/>
        </w:rPr>
        <w:drawing>
          <wp:inline distT="0" distB="0" distL="0" distR="0" wp14:anchorId="4E2CEEA5" wp14:editId="2CCBFC12">
            <wp:extent cx="600075" cy="133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</w:t>
      </w: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289206FF" wp14:editId="052330EB">
            <wp:extent cx="276225" cy="133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32185767" wp14:editId="6ADDCE73">
            <wp:extent cx="276225" cy="133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</w:t>
      </w: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5A460F48" wp14:editId="4CC52096">
            <wp:extent cx="133350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417FF5C1" wp14:editId="6503D017">
            <wp:extent cx="133350" cy="133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>, где:</w:t>
      </w:r>
    </w:p>
    <w:p w:rsidR="00827667" w:rsidRPr="00E449BD" w:rsidRDefault="00827667" w:rsidP="0082766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6"/>
          <w:sz w:val="26"/>
          <w:szCs w:val="26"/>
        </w:rPr>
        <w:drawing>
          <wp:inline distT="0" distB="0" distL="0" distR="0" wp14:anchorId="31485D1D" wp14:editId="4028F71B">
            <wp:extent cx="190500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6"/>
          <w:sz w:val="26"/>
          <w:szCs w:val="26"/>
        </w:rPr>
        <w:drawing>
          <wp:inline distT="0" distB="0" distL="0" distR="0" wp14:anchorId="7E9C8AEA" wp14:editId="568A377B">
            <wp:extent cx="190500" cy="133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– число погибших и травмированных в ЧС,</w:t>
      </w:r>
    </w:p>
    <w:p w:rsidR="00827667" w:rsidRPr="00E449BD" w:rsidRDefault="00827667" w:rsidP="0082766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211D340B" wp14:editId="78624736">
            <wp:extent cx="133350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6D52CBD0" wp14:editId="1C61EBAB">
            <wp:extent cx="133350" cy="13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– число погибших и травмированных в пожарах,</w:t>
      </w:r>
    </w:p>
    <w:p w:rsidR="00827667" w:rsidRPr="00E449BD" w:rsidRDefault="00827667" w:rsidP="0082766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fldChar w:fldCharType="begin"/>
      </w:r>
      <w:r w:rsidRPr="00E449BD">
        <w:rPr>
          <w:sz w:val="26"/>
          <w:szCs w:val="26"/>
        </w:rPr>
        <w:instrText xml:space="preserve"> QUOTE </w:instrText>
      </w:r>
      <w:r>
        <w:rPr>
          <w:noProof/>
          <w:position w:val="-5"/>
          <w:sz w:val="26"/>
          <w:szCs w:val="26"/>
        </w:rPr>
        <w:drawing>
          <wp:inline distT="0" distB="0" distL="0" distR="0" wp14:anchorId="10946B54" wp14:editId="28E61DE7">
            <wp:extent cx="13335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instrText xml:space="preserve"> </w:instrText>
      </w:r>
      <w:r w:rsidRPr="00E449BD">
        <w:rPr>
          <w:sz w:val="26"/>
          <w:szCs w:val="26"/>
        </w:rPr>
        <w:fldChar w:fldCharType="separate"/>
      </w:r>
      <w:r>
        <w:rPr>
          <w:noProof/>
          <w:position w:val="-5"/>
          <w:sz w:val="26"/>
          <w:szCs w:val="26"/>
        </w:rPr>
        <w:drawing>
          <wp:inline distT="0" distB="0" distL="0" distR="0" wp14:anchorId="1F15FD16" wp14:editId="299B0A7D">
            <wp:extent cx="133350" cy="133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BD">
        <w:rPr>
          <w:sz w:val="26"/>
          <w:szCs w:val="26"/>
        </w:rPr>
        <w:fldChar w:fldCharType="end"/>
      </w:r>
      <w:r w:rsidRPr="00E449BD">
        <w:rPr>
          <w:sz w:val="26"/>
          <w:szCs w:val="26"/>
        </w:rPr>
        <w:t xml:space="preserve"> – число погибших и травмированных в происшествиях на водных объектах.</w:t>
      </w:r>
    </w:p>
    <w:p w:rsidR="00827667" w:rsidRPr="00C520EF" w:rsidRDefault="00827667" w:rsidP="00827667">
      <w:pPr>
        <w:tabs>
          <w:tab w:val="left" w:pos="1418"/>
        </w:tabs>
        <w:adjustRightInd w:val="0"/>
        <w:ind w:firstLine="709"/>
        <w:jc w:val="both"/>
        <w:rPr>
          <w:bCs/>
          <w:sz w:val="26"/>
          <w:szCs w:val="26"/>
        </w:rPr>
      </w:pPr>
      <w:r w:rsidRPr="00C520EF">
        <w:rPr>
          <w:sz w:val="26"/>
          <w:szCs w:val="26"/>
        </w:rPr>
        <w:t>Уровень запасов материально-технических, продовольственных, медицинских и иных средств, создаваемых в целях гражданской обороны</w:t>
      </w:r>
      <w:r>
        <w:rPr>
          <w:sz w:val="26"/>
          <w:szCs w:val="26"/>
        </w:rPr>
        <w:t>, рассчитывается как</w:t>
      </w:r>
      <w:r w:rsidRPr="00C520EF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C520EF">
        <w:rPr>
          <w:bCs/>
          <w:sz w:val="26"/>
          <w:szCs w:val="26"/>
        </w:rPr>
        <w:t xml:space="preserve">оотношение фактически заложенных резервов </w:t>
      </w:r>
      <w:r>
        <w:rPr>
          <w:bCs/>
          <w:sz w:val="26"/>
          <w:szCs w:val="26"/>
        </w:rPr>
        <w:t xml:space="preserve">(млн. руб.) </w:t>
      </w:r>
      <w:r w:rsidRPr="00C520EF">
        <w:rPr>
          <w:bCs/>
          <w:sz w:val="26"/>
          <w:szCs w:val="26"/>
        </w:rPr>
        <w:t>к плановым</w:t>
      </w:r>
      <w:r>
        <w:rPr>
          <w:bCs/>
          <w:sz w:val="26"/>
          <w:szCs w:val="26"/>
        </w:rPr>
        <w:t xml:space="preserve"> объемам резервов (млн. руб.) в соответствии с номенклатурой запасов, %.</w:t>
      </w:r>
    </w:p>
    <w:p w:rsidR="00827667" w:rsidRDefault="00827667" w:rsidP="00827667">
      <w:pPr>
        <w:tabs>
          <w:tab w:val="left" w:pos="1418"/>
        </w:tabs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27667" w:rsidRPr="00E449BD" w:rsidRDefault="00827667" w:rsidP="00827667">
      <w:pPr>
        <w:tabs>
          <w:tab w:val="left" w:pos="1418"/>
        </w:tabs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2.3</w:t>
      </w:r>
      <w:r w:rsidRPr="00E449BD">
        <w:rPr>
          <w:b/>
          <w:bCs/>
          <w:sz w:val="26"/>
          <w:szCs w:val="26"/>
        </w:rPr>
        <w:t>. Конечные ре</w:t>
      </w:r>
      <w:r>
        <w:rPr>
          <w:b/>
          <w:bCs/>
          <w:sz w:val="26"/>
          <w:szCs w:val="26"/>
        </w:rPr>
        <w:t>зультаты реализации муниципаль</w:t>
      </w:r>
      <w:r w:rsidRPr="00E449BD">
        <w:rPr>
          <w:b/>
          <w:bCs/>
          <w:sz w:val="26"/>
          <w:szCs w:val="26"/>
        </w:rPr>
        <w:t>ной программы</w:t>
      </w:r>
    </w:p>
    <w:p w:rsidR="00827667" w:rsidRDefault="00827667" w:rsidP="00827667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</w:p>
    <w:p w:rsidR="00827667" w:rsidRDefault="00827667" w:rsidP="00827667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t>Основные ожидаемые к 202</w:t>
      </w:r>
      <w:r>
        <w:rPr>
          <w:sz w:val="26"/>
          <w:szCs w:val="26"/>
        </w:rPr>
        <w:t>5</w:t>
      </w:r>
      <w:r w:rsidRPr="00E449BD">
        <w:rPr>
          <w:sz w:val="26"/>
          <w:szCs w:val="26"/>
        </w:rPr>
        <w:t xml:space="preserve"> году конечные резул</w:t>
      </w:r>
      <w:r>
        <w:rPr>
          <w:sz w:val="26"/>
          <w:szCs w:val="26"/>
        </w:rPr>
        <w:t xml:space="preserve">ьтаты реализации муниципальной программы: </w:t>
      </w:r>
    </w:p>
    <w:p w:rsidR="00827667" w:rsidRPr="00E449BD" w:rsidRDefault="00827667" w:rsidP="00827667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  <w:r w:rsidRPr="00E449BD">
        <w:rPr>
          <w:sz w:val="26"/>
          <w:szCs w:val="26"/>
        </w:rPr>
        <w:t>в качественном выражении:</w:t>
      </w:r>
    </w:p>
    <w:p w:rsidR="00827667" w:rsidRPr="00E449BD" w:rsidRDefault="00827667" w:rsidP="00827667">
      <w:pPr>
        <w:pStyle w:val="ConsPlusCell"/>
        <w:tabs>
          <w:tab w:val="left" w:pos="318"/>
          <w:tab w:val="left" w:pos="993"/>
        </w:tabs>
        <w:ind w:firstLine="709"/>
        <w:jc w:val="both"/>
      </w:pPr>
      <w:r>
        <w:t xml:space="preserve">- </w:t>
      </w:r>
      <w:r w:rsidRPr="00E449BD">
        <w:t xml:space="preserve">повышение уровня защищенности населения, территорий </w:t>
      </w:r>
      <w:r>
        <w:t>муниципального района «Юхновский район»</w:t>
      </w:r>
      <w:r w:rsidRPr="00E449BD">
        <w:t xml:space="preserve"> от опасностей и угроз мирного и военного времени;</w:t>
      </w:r>
    </w:p>
    <w:p w:rsidR="00827667" w:rsidRPr="00E449BD" w:rsidRDefault="00827667" w:rsidP="00827667">
      <w:pPr>
        <w:pStyle w:val="ConsPlusCell"/>
        <w:tabs>
          <w:tab w:val="left" w:pos="318"/>
          <w:tab w:val="left" w:pos="993"/>
        </w:tabs>
        <w:ind w:firstLine="709"/>
        <w:jc w:val="both"/>
      </w:pPr>
      <w:r>
        <w:t xml:space="preserve">- </w:t>
      </w:r>
      <w:r w:rsidRPr="00E449BD">
        <w:t>повышение эффективности деятельности органов управления и сил ГО;</w:t>
      </w:r>
    </w:p>
    <w:p w:rsidR="00827667" w:rsidRPr="001963B1" w:rsidRDefault="00827667" w:rsidP="00827667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</w:t>
      </w:r>
      <w:r w:rsidRPr="001963B1">
        <w:rPr>
          <w:sz w:val="26"/>
          <w:szCs w:val="26"/>
        </w:rPr>
        <w:t>остроение и развитие аппаратно-программного комплекса «Безопасный город».</w:t>
      </w:r>
    </w:p>
    <w:p w:rsidR="00827667" w:rsidRPr="00E449BD" w:rsidRDefault="00827667" w:rsidP="00827667">
      <w:pPr>
        <w:pStyle w:val="ConsPlusCell"/>
        <w:tabs>
          <w:tab w:val="left" w:pos="0"/>
        </w:tabs>
        <w:ind w:firstLine="709"/>
        <w:jc w:val="both"/>
      </w:pPr>
      <w:r w:rsidRPr="00E449BD">
        <w:t>в количественном выражении:</w:t>
      </w:r>
    </w:p>
    <w:p w:rsidR="00827667" w:rsidRPr="002B32F3" w:rsidRDefault="00827667" w:rsidP="00827667">
      <w:pPr>
        <w:pStyle w:val="ConsPlusCell"/>
        <w:tabs>
          <w:tab w:val="left" w:pos="993"/>
        </w:tabs>
        <w:ind w:right="-1" w:firstLine="709"/>
        <w:jc w:val="both"/>
        <w:rPr>
          <w:color w:val="FF0000"/>
        </w:rPr>
      </w:pPr>
      <w:r>
        <w:t xml:space="preserve">- </w:t>
      </w:r>
      <w:r w:rsidRPr="002B32F3">
        <w:t xml:space="preserve">снижение количества деструктивных событий до </w:t>
      </w:r>
      <w:r>
        <w:t>10</w:t>
      </w:r>
      <w:r w:rsidRPr="002B32F3">
        <w:t xml:space="preserve"> единиц по сравнению с базовым 2019 годом, в котором данный показатель составля</w:t>
      </w:r>
      <w:r>
        <w:t>ет</w:t>
      </w:r>
      <w:r w:rsidRPr="002B32F3">
        <w:t xml:space="preserve"> </w:t>
      </w:r>
      <w:r w:rsidRPr="001963B1">
        <w:t>1</w:t>
      </w:r>
      <w:r>
        <w:t>2</w:t>
      </w:r>
      <w:r w:rsidRPr="001963B1">
        <w:t xml:space="preserve"> единиц (на </w:t>
      </w:r>
      <w:r>
        <w:t>16,7</w:t>
      </w:r>
      <w:r w:rsidRPr="001963B1">
        <w:t>%);</w:t>
      </w:r>
    </w:p>
    <w:p w:rsidR="00827667" w:rsidRPr="001963B1" w:rsidRDefault="00827667" w:rsidP="00827667">
      <w:pPr>
        <w:pStyle w:val="ConsPlusCell"/>
        <w:tabs>
          <w:tab w:val="left" w:pos="993"/>
        </w:tabs>
        <w:ind w:right="-1" w:firstLine="709"/>
        <w:jc w:val="both"/>
      </w:pPr>
      <w:r>
        <w:t xml:space="preserve">- </w:t>
      </w:r>
      <w:r w:rsidRPr="002B32F3">
        <w:t xml:space="preserve">сокращение количества погибших и травмированных в деструктивных событиях до </w:t>
      </w:r>
      <w:r w:rsidRPr="001963B1">
        <w:t>1 человека (на 50</w:t>
      </w:r>
      <w:r>
        <w:t>,0</w:t>
      </w:r>
      <w:r w:rsidRPr="001963B1">
        <w:t>%)</w:t>
      </w:r>
      <w:r>
        <w:t xml:space="preserve"> по </w:t>
      </w:r>
      <w:r w:rsidRPr="001963B1">
        <w:t>сравнению с 2019 годом, в котором данный показатель составил 2;</w:t>
      </w:r>
    </w:p>
    <w:p w:rsidR="00827667" w:rsidRPr="002B32F3" w:rsidRDefault="00827667" w:rsidP="00827667">
      <w:pPr>
        <w:pStyle w:val="ConsPlusCell"/>
        <w:tabs>
          <w:tab w:val="left" w:pos="993"/>
        </w:tabs>
        <w:ind w:right="-1" w:firstLine="709"/>
        <w:jc w:val="both"/>
      </w:pPr>
      <w:r>
        <w:t xml:space="preserve">- </w:t>
      </w:r>
      <w:r w:rsidRPr="002B32F3">
        <w:t>увеличение доли населения, прошедшего подготовку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</w:r>
      <w:r>
        <w:t xml:space="preserve"> до 69,0%</w:t>
      </w:r>
      <w:r w:rsidRPr="002B32F3">
        <w:t>;</w:t>
      </w:r>
    </w:p>
    <w:p w:rsidR="00827667" w:rsidRDefault="00827667" w:rsidP="00827667">
      <w:pPr>
        <w:pStyle w:val="ConsPlusCell"/>
        <w:tabs>
          <w:tab w:val="left" w:pos="993"/>
        </w:tabs>
        <w:ind w:right="-1" w:firstLine="709"/>
        <w:jc w:val="both"/>
        <w:rPr>
          <w:szCs w:val="24"/>
        </w:rPr>
      </w:pPr>
      <w:r w:rsidRPr="00944993">
        <w:rPr>
          <w:szCs w:val="24"/>
        </w:rPr>
        <w:t xml:space="preserve">- увеличение уровня запасов материально-технических, продовольственных, медицинских и иных средств, создаваемых в целях гражданской обороны до </w:t>
      </w:r>
      <w:r>
        <w:rPr>
          <w:szCs w:val="24"/>
        </w:rPr>
        <w:t>53</w:t>
      </w:r>
      <w:r w:rsidRPr="00944993">
        <w:rPr>
          <w:szCs w:val="24"/>
        </w:rPr>
        <w:t>,</w:t>
      </w:r>
      <w:r>
        <w:rPr>
          <w:szCs w:val="24"/>
        </w:rPr>
        <w:t>2</w:t>
      </w:r>
      <w:r w:rsidRPr="00944993">
        <w:rPr>
          <w:szCs w:val="24"/>
        </w:rPr>
        <w:t>%.</w:t>
      </w:r>
    </w:p>
    <w:p w:rsidR="00827667" w:rsidRPr="00A729B0" w:rsidRDefault="00827667" w:rsidP="00827667">
      <w:pPr>
        <w:pStyle w:val="ConsPlusCell"/>
        <w:tabs>
          <w:tab w:val="left" w:pos="993"/>
        </w:tabs>
        <w:ind w:right="-1" w:firstLine="709"/>
        <w:jc w:val="both"/>
      </w:pPr>
      <w:r w:rsidRPr="00A729B0">
        <w:t>- увеличение резервов материальных ресурсов для ликвидации чрезвычайных ситуаций природного и техногенного характера до 79,0%.</w:t>
      </w:r>
    </w:p>
    <w:p w:rsidR="00827667" w:rsidRDefault="00827667" w:rsidP="00827667">
      <w:pPr>
        <w:tabs>
          <w:tab w:val="left" w:pos="709"/>
        </w:tabs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27667" w:rsidRDefault="00827667" w:rsidP="00827667">
      <w:pPr>
        <w:adjustRightInd w:val="0"/>
        <w:jc w:val="center"/>
        <w:rPr>
          <w:b/>
          <w:bCs/>
          <w:sz w:val="26"/>
          <w:szCs w:val="26"/>
        </w:rPr>
      </w:pPr>
      <w:r w:rsidRPr="00E449BD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.4. Сроки и этапы реализации муниципаль</w:t>
      </w:r>
      <w:r w:rsidRPr="00E449BD">
        <w:rPr>
          <w:b/>
          <w:bCs/>
          <w:sz w:val="26"/>
          <w:szCs w:val="26"/>
        </w:rPr>
        <w:t>ной программы</w:t>
      </w:r>
    </w:p>
    <w:p w:rsidR="00827667" w:rsidRPr="00E449BD" w:rsidRDefault="00827667" w:rsidP="00827667">
      <w:pPr>
        <w:tabs>
          <w:tab w:val="left" w:pos="709"/>
        </w:tabs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27667" w:rsidRPr="00E449BD" w:rsidRDefault="00827667" w:rsidP="00827667">
      <w:pPr>
        <w:tabs>
          <w:tab w:val="left" w:pos="0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муниципаль</w:t>
      </w:r>
      <w:r w:rsidRPr="00E449BD">
        <w:rPr>
          <w:sz w:val="26"/>
          <w:szCs w:val="26"/>
        </w:rPr>
        <w:t>ной программы 20</w:t>
      </w:r>
      <w:r>
        <w:rPr>
          <w:sz w:val="26"/>
          <w:szCs w:val="26"/>
        </w:rPr>
        <w:t>20</w:t>
      </w:r>
      <w:r w:rsidRPr="00E449BD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E449BD">
        <w:rPr>
          <w:sz w:val="26"/>
          <w:szCs w:val="26"/>
        </w:rPr>
        <w:t xml:space="preserve"> годы в </w:t>
      </w:r>
      <w:r>
        <w:rPr>
          <w:sz w:val="26"/>
          <w:szCs w:val="26"/>
        </w:rPr>
        <w:t>один</w:t>
      </w:r>
      <w:r w:rsidRPr="00E449BD">
        <w:rPr>
          <w:sz w:val="26"/>
          <w:szCs w:val="26"/>
        </w:rPr>
        <w:t xml:space="preserve"> этап</w:t>
      </w:r>
      <w:r>
        <w:rPr>
          <w:sz w:val="26"/>
          <w:szCs w:val="26"/>
        </w:rPr>
        <w:t>.</w:t>
      </w:r>
    </w:p>
    <w:p w:rsidR="00827667" w:rsidRPr="00E449BD" w:rsidRDefault="00827667" w:rsidP="00827667">
      <w:pPr>
        <w:tabs>
          <w:tab w:val="left" w:pos="1276"/>
        </w:tabs>
        <w:adjustRightInd w:val="0"/>
        <w:jc w:val="center"/>
        <w:rPr>
          <w:b/>
          <w:bCs/>
          <w:sz w:val="26"/>
          <w:szCs w:val="26"/>
        </w:rPr>
      </w:pPr>
    </w:p>
    <w:p w:rsidR="00827667" w:rsidRDefault="00827667" w:rsidP="00827667">
      <w:pPr>
        <w:tabs>
          <w:tab w:val="left" w:pos="0"/>
        </w:tabs>
        <w:adjustRightInd w:val="0"/>
        <w:jc w:val="center"/>
        <w:rPr>
          <w:b/>
          <w:bCs/>
          <w:sz w:val="26"/>
          <w:szCs w:val="26"/>
        </w:rPr>
      </w:pPr>
      <w:r w:rsidRPr="00E449BD">
        <w:rPr>
          <w:b/>
          <w:bCs/>
          <w:sz w:val="26"/>
          <w:szCs w:val="26"/>
        </w:rPr>
        <w:t>3. Обоснование вы</w:t>
      </w:r>
      <w:r>
        <w:rPr>
          <w:b/>
          <w:bCs/>
          <w:sz w:val="26"/>
          <w:szCs w:val="26"/>
        </w:rPr>
        <w:t>деления подпрограмм муниципаль</w:t>
      </w:r>
      <w:r w:rsidRPr="00E449BD">
        <w:rPr>
          <w:b/>
          <w:bCs/>
          <w:sz w:val="26"/>
          <w:szCs w:val="26"/>
        </w:rPr>
        <w:t>ной программы</w:t>
      </w:r>
    </w:p>
    <w:p w:rsidR="00827667" w:rsidRPr="00E449BD" w:rsidRDefault="00827667" w:rsidP="00827667">
      <w:pPr>
        <w:tabs>
          <w:tab w:val="left" w:pos="1276"/>
        </w:tabs>
        <w:adjustRightInd w:val="0"/>
        <w:jc w:val="center"/>
        <w:rPr>
          <w:b/>
          <w:bCs/>
          <w:sz w:val="26"/>
          <w:szCs w:val="26"/>
        </w:rPr>
      </w:pPr>
    </w:p>
    <w:p w:rsidR="00827667" w:rsidRDefault="00827667" w:rsidP="00827667">
      <w:pPr>
        <w:ind w:firstLine="709"/>
        <w:jc w:val="both"/>
        <w:rPr>
          <w:sz w:val="26"/>
          <w:szCs w:val="26"/>
        </w:rPr>
      </w:pPr>
      <w:r w:rsidRPr="004359EF">
        <w:rPr>
          <w:sz w:val="26"/>
          <w:szCs w:val="26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подпрограмм:</w:t>
      </w:r>
    </w:p>
    <w:p w:rsidR="00827667" w:rsidRPr="004359EF" w:rsidRDefault="00827667" w:rsidP="008276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359EF">
        <w:rPr>
          <w:sz w:val="26"/>
          <w:szCs w:val="26"/>
        </w:rPr>
        <w:t>Развитие гражданской обороны</w:t>
      </w:r>
      <w:r>
        <w:rPr>
          <w:sz w:val="26"/>
          <w:szCs w:val="26"/>
        </w:rPr>
        <w:t>, з</w:t>
      </w:r>
      <w:r w:rsidRPr="003A6A05">
        <w:rPr>
          <w:sz w:val="26"/>
          <w:szCs w:val="26"/>
        </w:rPr>
        <w:t>ащита населения и территорий от чрезвычайных ситуаций природного и техногенного характера</w:t>
      </w:r>
      <w:r>
        <w:rPr>
          <w:sz w:val="26"/>
          <w:szCs w:val="26"/>
        </w:rPr>
        <w:t>.</w:t>
      </w:r>
    </w:p>
    <w:p w:rsidR="00827667" w:rsidRPr="00677F88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77F88">
        <w:rPr>
          <w:rFonts w:ascii="Times New Roman" w:hAnsi="Times New Roman"/>
          <w:sz w:val="26"/>
          <w:szCs w:val="26"/>
        </w:rPr>
        <w:t>2. Развитие системы обеспечения вызова экстренных оперативных служб по единому номеру 112 на территории муниципального района «Юхновский район»</w:t>
      </w:r>
      <w:r>
        <w:rPr>
          <w:rFonts w:ascii="Times New Roman" w:hAnsi="Times New Roman"/>
          <w:sz w:val="26"/>
          <w:szCs w:val="26"/>
        </w:rPr>
        <w:t>.</w:t>
      </w:r>
    </w:p>
    <w:p w:rsidR="00827667" w:rsidRPr="00530D92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530D92">
        <w:rPr>
          <w:rFonts w:ascii="Times New Roman" w:hAnsi="Times New Roman"/>
          <w:sz w:val="26"/>
          <w:szCs w:val="26"/>
        </w:rPr>
        <w:t>3. Обеспечение пожарной безопасности на территории муниципального района «Юхновский район».</w:t>
      </w:r>
    </w:p>
    <w:p w:rsidR="00827667" w:rsidRPr="00530D92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530D92">
        <w:rPr>
          <w:rFonts w:ascii="Times New Roman" w:hAnsi="Times New Roman"/>
          <w:sz w:val="26"/>
          <w:szCs w:val="26"/>
        </w:rPr>
        <w:t xml:space="preserve">Обеспечение безопасности людей на водных объектах муниципального района «Юхновский район».          </w:t>
      </w:r>
      <w:r w:rsidRPr="00530D92">
        <w:rPr>
          <w:rFonts w:ascii="Times New Roman" w:hAnsi="Times New Roman"/>
          <w:sz w:val="26"/>
          <w:szCs w:val="26"/>
        </w:rPr>
        <w:tab/>
      </w:r>
    </w:p>
    <w:p w:rsidR="00827667" w:rsidRPr="008115D9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A6A05">
        <w:rPr>
          <w:rFonts w:ascii="Times New Roman" w:hAnsi="Times New Roman"/>
          <w:sz w:val="26"/>
          <w:szCs w:val="26"/>
        </w:rPr>
        <w:t xml:space="preserve">Задачи защиты населения от угроз (ЧС) мирного и военного времени, </w:t>
      </w:r>
      <w:r w:rsidRPr="003A6A05">
        <w:rPr>
          <w:rFonts w:ascii="Times New Roman" w:eastAsia="Batang" w:hAnsi="Times New Roman"/>
          <w:sz w:val="26"/>
          <w:szCs w:val="26"/>
        </w:rPr>
        <w:t>подготовки населения в области гражданской обороны</w:t>
      </w:r>
      <w:r>
        <w:rPr>
          <w:rFonts w:ascii="Times New Roman" w:eastAsia="Batang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A6A05">
        <w:rPr>
          <w:rFonts w:ascii="Times New Roman" w:hAnsi="Times New Roman"/>
          <w:sz w:val="26"/>
          <w:szCs w:val="26"/>
        </w:rPr>
        <w:t xml:space="preserve">защиты </w:t>
      </w:r>
      <w:r w:rsidRPr="003B4960">
        <w:rPr>
          <w:rFonts w:ascii="Times New Roman" w:hAnsi="Times New Roman"/>
          <w:sz w:val="26"/>
          <w:szCs w:val="26"/>
        </w:rPr>
        <w:t>населения и территорий</w:t>
      </w:r>
      <w:r w:rsidRPr="002B32F3">
        <w:t xml:space="preserve"> </w:t>
      </w:r>
      <w:r w:rsidRPr="003A6A05">
        <w:rPr>
          <w:rFonts w:ascii="Times New Roman" w:hAnsi="Times New Roman"/>
          <w:sz w:val="26"/>
          <w:szCs w:val="26"/>
        </w:rPr>
        <w:t>от чрезвычайных ситуаций</w:t>
      </w:r>
      <w:r w:rsidRPr="003A6A05">
        <w:rPr>
          <w:rFonts w:ascii="Times New Roman" w:eastAsia="Batang" w:hAnsi="Times New Roman"/>
          <w:sz w:val="26"/>
          <w:szCs w:val="26"/>
        </w:rPr>
        <w:t xml:space="preserve">, </w:t>
      </w:r>
      <w:r w:rsidRPr="003A6A05">
        <w:rPr>
          <w:rFonts w:ascii="Times New Roman" w:hAnsi="Times New Roman"/>
          <w:sz w:val="26"/>
          <w:szCs w:val="26"/>
        </w:rPr>
        <w:t>повышение уровня обеспечения запасами материально-технических, продовольственных, медицинских и иных средств, создаваемых в целях гражданской обороны,</w:t>
      </w:r>
      <w:r w:rsidRPr="003A6A05">
        <w:rPr>
          <w:rFonts w:ascii="Times New Roman" w:eastAsia="Batang" w:hAnsi="Times New Roman"/>
          <w:sz w:val="26"/>
          <w:szCs w:val="26"/>
        </w:rPr>
        <w:t xml:space="preserve"> </w:t>
      </w:r>
      <w:r>
        <w:rPr>
          <w:rFonts w:ascii="Times New Roman" w:eastAsia="Batang" w:hAnsi="Times New Roman"/>
          <w:sz w:val="26"/>
          <w:szCs w:val="26"/>
        </w:rPr>
        <w:t>у</w:t>
      </w:r>
      <w:r w:rsidRPr="003A6A05">
        <w:rPr>
          <w:rFonts w:ascii="Times New Roman" w:hAnsi="Times New Roman"/>
          <w:sz w:val="26"/>
          <w:szCs w:val="26"/>
        </w:rPr>
        <w:t>величени</w:t>
      </w:r>
      <w:r>
        <w:rPr>
          <w:rFonts w:ascii="Times New Roman" w:hAnsi="Times New Roman"/>
          <w:sz w:val="26"/>
          <w:szCs w:val="26"/>
        </w:rPr>
        <w:t>я</w:t>
      </w:r>
      <w:r w:rsidRPr="003A6A05">
        <w:rPr>
          <w:rFonts w:ascii="Times New Roman" w:hAnsi="Times New Roman"/>
          <w:sz w:val="26"/>
          <w:szCs w:val="26"/>
        </w:rPr>
        <w:t xml:space="preserve"> резервов материальных ресурсов для ликвидации чрезвычайных ситуаций природного и техногенного характера</w:t>
      </w:r>
      <w:r>
        <w:rPr>
          <w:rFonts w:ascii="Times New Roman" w:hAnsi="Times New Roman"/>
          <w:sz w:val="26"/>
          <w:szCs w:val="26"/>
        </w:rPr>
        <w:t>,</w:t>
      </w:r>
      <w:r w:rsidRPr="003A6A05">
        <w:rPr>
          <w:rFonts w:ascii="Times New Roman" w:eastAsia="Batang" w:hAnsi="Times New Roman"/>
          <w:sz w:val="26"/>
          <w:szCs w:val="26"/>
        </w:rPr>
        <w:t xml:space="preserve"> развития сил гражданской обороны</w:t>
      </w:r>
      <w:r w:rsidRPr="003A6A05">
        <w:rPr>
          <w:rFonts w:ascii="Times New Roman" w:hAnsi="Times New Roman"/>
          <w:sz w:val="26"/>
          <w:szCs w:val="26"/>
        </w:rPr>
        <w:t xml:space="preserve"> требуется реализовать в рамках подпрограммы</w:t>
      </w:r>
      <w:proofErr w:type="gramEnd"/>
      <w:r w:rsidRPr="003A6A05">
        <w:rPr>
          <w:rFonts w:ascii="Times New Roman" w:hAnsi="Times New Roman"/>
          <w:sz w:val="26"/>
          <w:szCs w:val="26"/>
        </w:rPr>
        <w:t xml:space="preserve"> </w:t>
      </w:r>
      <w:r w:rsidRPr="008115D9">
        <w:rPr>
          <w:rFonts w:ascii="Times New Roman" w:hAnsi="Times New Roman"/>
          <w:sz w:val="26"/>
          <w:szCs w:val="26"/>
        </w:rPr>
        <w:t>«Развитие гражданской обороны, защита населения и территорий от чрезвычайных ситуаций природного и техногенного характера».</w:t>
      </w:r>
    </w:p>
    <w:p w:rsidR="00827667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C3F6C">
        <w:rPr>
          <w:rFonts w:ascii="Times New Roman" w:hAnsi="Times New Roman"/>
          <w:sz w:val="26"/>
          <w:szCs w:val="26"/>
        </w:rPr>
        <w:t xml:space="preserve">Задачи совершенствования деятельности органов управления и сил районного звена </w:t>
      </w:r>
      <w:r>
        <w:rPr>
          <w:rFonts w:ascii="Times New Roman" w:hAnsi="Times New Roman"/>
          <w:sz w:val="26"/>
          <w:szCs w:val="26"/>
        </w:rPr>
        <w:t>ТП РСЧС Калужской области</w:t>
      </w:r>
      <w:r w:rsidRPr="001C3F6C">
        <w:rPr>
          <w:rFonts w:ascii="Times New Roman" w:hAnsi="Times New Roman"/>
          <w:sz w:val="26"/>
          <w:szCs w:val="26"/>
        </w:rPr>
        <w:t xml:space="preserve">, внедрения комплексных систем обеспечения </w:t>
      </w:r>
      <w:r>
        <w:rPr>
          <w:rFonts w:ascii="Times New Roman" w:hAnsi="Times New Roman"/>
          <w:sz w:val="26"/>
          <w:szCs w:val="26"/>
        </w:rPr>
        <w:t>БЖН</w:t>
      </w:r>
      <w:r w:rsidRPr="001C3F6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з</w:t>
      </w:r>
      <w:r w:rsidRPr="00577C63">
        <w:rPr>
          <w:rFonts w:ascii="Times New Roman" w:hAnsi="Times New Roman"/>
          <w:sz w:val="26"/>
          <w:szCs w:val="26"/>
        </w:rPr>
        <w:t>адач</w:t>
      </w:r>
      <w:r>
        <w:rPr>
          <w:rFonts w:ascii="Times New Roman" w:hAnsi="Times New Roman"/>
          <w:sz w:val="26"/>
          <w:szCs w:val="26"/>
        </w:rPr>
        <w:t>и</w:t>
      </w:r>
      <w:r w:rsidRPr="00577C63">
        <w:rPr>
          <w:rFonts w:ascii="Times New Roman" w:hAnsi="Times New Roman"/>
          <w:sz w:val="26"/>
          <w:szCs w:val="26"/>
        </w:rPr>
        <w:t xml:space="preserve"> поддержания системы «112»</w:t>
      </w:r>
      <w:r>
        <w:rPr>
          <w:rFonts w:ascii="Times New Roman" w:hAnsi="Times New Roman"/>
          <w:sz w:val="26"/>
          <w:szCs w:val="26"/>
        </w:rPr>
        <w:t>,</w:t>
      </w:r>
      <w:r w:rsidRPr="00577C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обеспечения деятельности </w:t>
      </w:r>
      <w:r w:rsidRPr="00C074CA">
        <w:rPr>
          <w:rFonts w:ascii="Times New Roman" w:hAnsi="Times New Roman"/>
          <w:sz w:val="26"/>
          <w:szCs w:val="26"/>
        </w:rPr>
        <w:t>МКУ «Единая дежурно-диспетчерская служба» муниципального района «Юхновский район»</w:t>
      </w:r>
      <w:r>
        <w:rPr>
          <w:rFonts w:ascii="Times New Roman" w:hAnsi="Times New Roman"/>
          <w:sz w:val="26"/>
          <w:szCs w:val="26"/>
        </w:rPr>
        <w:t xml:space="preserve"> требуется реализовать в рамках подпрограммы «</w:t>
      </w:r>
      <w:r w:rsidRPr="00677F88">
        <w:rPr>
          <w:rFonts w:ascii="Times New Roman" w:hAnsi="Times New Roman"/>
          <w:sz w:val="26"/>
          <w:szCs w:val="26"/>
        </w:rPr>
        <w:t xml:space="preserve">Развитие </w:t>
      </w:r>
      <w:r w:rsidRPr="00677F88">
        <w:rPr>
          <w:rFonts w:ascii="Times New Roman" w:hAnsi="Times New Roman"/>
          <w:sz w:val="26"/>
          <w:szCs w:val="26"/>
        </w:rPr>
        <w:lastRenderedPageBreak/>
        <w:t>системы обеспечения вызова экстренных оперативных служб по единому номеру 112 на территории муниципального района «Юхновский район»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827667" w:rsidRPr="00530D92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530D92">
        <w:rPr>
          <w:rFonts w:ascii="Times New Roman" w:hAnsi="Times New Roman"/>
          <w:sz w:val="26"/>
          <w:szCs w:val="26"/>
        </w:rPr>
        <w:t>Задачи развития и материально-технического обеспечения объединений добровольной пожарной охраны, обеспечения качественного повышения уровня защищенности населения и территорий от пожаров требуется реализовать в рамках подпрограммы «Обеспечение пожарной безопасности на территории муниципального района «Юхновский район».</w:t>
      </w:r>
    </w:p>
    <w:p w:rsidR="00827667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C6180">
        <w:rPr>
          <w:rFonts w:ascii="Times New Roman" w:hAnsi="Times New Roman"/>
          <w:sz w:val="26"/>
          <w:szCs w:val="26"/>
        </w:rPr>
        <w:t>Задач</w:t>
      </w:r>
      <w:r>
        <w:rPr>
          <w:rFonts w:ascii="Times New Roman" w:hAnsi="Times New Roman"/>
          <w:sz w:val="26"/>
          <w:szCs w:val="26"/>
        </w:rPr>
        <w:t>и</w:t>
      </w:r>
      <w:r w:rsidRPr="004C61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создания</w:t>
      </w:r>
      <w:r w:rsidRPr="004C6180">
        <w:rPr>
          <w:rFonts w:ascii="Times New Roman" w:hAnsi="Times New Roman"/>
          <w:sz w:val="26"/>
          <w:szCs w:val="26"/>
        </w:rPr>
        <w:t xml:space="preserve"> и поддержани</w:t>
      </w:r>
      <w:r>
        <w:rPr>
          <w:rFonts w:ascii="Times New Roman" w:hAnsi="Times New Roman"/>
          <w:sz w:val="26"/>
          <w:szCs w:val="26"/>
        </w:rPr>
        <w:t>я</w:t>
      </w:r>
      <w:r w:rsidRPr="004C6180">
        <w:rPr>
          <w:rFonts w:ascii="Times New Roman" w:hAnsi="Times New Roman"/>
          <w:sz w:val="26"/>
          <w:szCs w:val="26"/>
        </w:rPr>
        <w:t xml:space="preserve"> в готовности сил и средств обеспечения безопасности людей на водных объектах</w:t>
      </w:r>
      <w:r>
        <w:rPr>
          <w:rFonts w:ascii="Times New Roman" w:hAnsi="Times New Roman"/>
          <w:sz w:val="26"/>
          <w:szCs w:val="26"/>
        </w:rPr>
        <w:t>, р</w:t>
      </w:r>
      <w:r w:rsidRPr="004C6180">
        <w:rPr>
          <w:rFonts w:ascii="Times New Roman" w:hAnsi="Times New Roman"/>
          <w:sz w:val="26"/>
          <w:szCs w:val="26"/>
        </w:rPr>
        <w:t>еализаци</w:t>
      </w:r>
      <w:r>
        <w:rPr>
          <w:rFonts w:ascii="Times New Roman" w:hAnsi="Times New Roman"/>
          <w:sz w:val="26"/>
          <w:szCs w:val="26"/>
        </w:rPr>
        <w:t>и</w:t>
      </w:r>
      <w:r w:rsidRPr="004C6180">
        <w:rPr>
          <w:rFonts w:ascii="Times New Roman" w:hAnsi="Times New Roman"/>
          <w:sz w:val="26"/>
          <w:szCs w:val="26"/>
        </w:rPr>
        <w:t xml:space="preserve"> мер по оборудованию мест для отдыха на водных объектах общего пользования</w:t>
      </w:r>
      <w:r>
        <w:rPr>
          <w:rFonts w:ascii="Times New Roman" w:hAnsi="Times New Roman"/>
          <w:sz w:val="26"/>
          <w:szCs w:val="26"/>
        </w:rPr>
        <w:t xml:space="preserve"> требуется реализовать в рамках подпрограммы «</w:t>
      </w:r>
      <w:r w:rsidRPr="00530D92">
        <w:rPr>
          <w:rFonts w:ascii="Times New Roman" w:hAnsi="Times New Roman"/>
          <w:sz w:val="26"/>
          <w:szCs w:val="26"/>
        </w:rPr>
        <w:t>Обеспечение безопасности людей на водных объектах муниципального района «Юхновский район</w:t>
      </w:r>
      <w:r>
        <w:rPr>
          <w:rFonts w:ascii="Times New Roman" w:hAnsi="Times New Roman"/>
          <w:sz w:val="26"/>
          <w:szCs w:val="26"/>
        </w:rPr>
        <w:t xml:space="preserve">». </w:t>
      </w:r>
    </w:p>
    <w:p w:rsidR="00827667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27667" w:rsidRPr="000C5E15" w:rsidRDefault="00827667" w:rsidP="008276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0C5E15">
        <w:rPr>
          <w:b/>
          <w:sz w:val="26"/>
          <w:szCs w:val="26"/>
        </w:rPr>
        <w:t>. Обобщенная характеристика основных мероприятий</w:t>
      </w:r>
    </w:p>
    <w:p w:rsidR="00827667" w:rsidRPr="000C5E15" w:rsidRDefault="00827667" w:rsidP="00827667">
      <w:pPr>
        <w:jc w:val="center"/>
        <w:rPr>
          <w:b/>
          <w:sz w:val="26"/>
          <w:szCs w:val="26"/>
        </w:rPr>
      </w:pPr>
      <w:r w:rsidRPr="000C5E15">
        <w:rPr>
          <w:b/>
          <w:sz w:val="26"/>
          <w:szCs w:val="26"/>
        </w:rPr>
        <w:t>муниципальной программы</w:t>
      </w:r>
    </w:p>
    <w:p w:rsidR="00827667" w:rsidRPr="000C5E15" w:rsidRDefault="00827667" w:rsidP="00827667">
      <w:pPr>
        <w:jc w:val="both"/>
        <w:rPr>
          <w:sz w:val="26"/>
          <w:szCs w:val="26"/>
        </w:rPr>
      </w:pPr>
    </w:p>
    <w:p w:rsidR="00827667" w:rsidRPr="000C5E15" w:rsidRDefault="00827667" w:rsidP="00827667">
      <w:pPr>
        <w:ind w:firstLine="708"/>
        <w:jc w:val="both"/>
        <w:rPr>
          <w:sz w:val="26"/>
          <w:szCs w:val="26"/>
        </w:rPr>
      </w:pPr>
      <w:r w:rsidRPr="000C5E15">
        <w:rPr>
          <w:sz w:val="26"/>
          <w:szCs w:val="26"/>
        </w:rPr>
        <w:t xml:space="preserve">Основные мероприятия подпрограмм </w:t>
      </w:r>
      <w:r>
        <w:rPr>
          <w:sz w:val="26"/>
          <w:szCs w:val="26"/>
        </w:rPr>
        <w:t>муниципаль</w:t>
      </w:r>
      <w:r w:rsidRPr="000C5E15">
        <w:rPr>
          <w:sz w:val="26"/>
          <w:szCs w:val="26"/>
        </w:rPr>
        <w:t xml:space="preserve">ной программы позволят решить вопросы обеспечения безопасности жизнедеятельности, актуальные для </w:t>
      </w:r>
      <w:r>
        <w:rPr>
          <w:sz w:val="26"/>
          <w:szCs w:val="26"/>
        </w:rPr>
        <w:t>муниципального района «Юхновский район»</w:t>
      </w:r>
      <w:r w:rsidRPr="000C5E15">
        <w:rPr>
          <w:sz w:val="26"/>
          <w:szCs w:val="26"/>
        </w:rPr>
        <w:t xml:space="preserve">, в соответствии с полномочиями органов местного самоуправления, определенными Федеральным </w:t>
      </w:r>
      <w:hyperlink r:id="rId19" w:history="1">
        <w:r w:rsidRPr="007A32B0">
          <w:rPr>
            <w:rStyle w:val="ab"/>
            <w:rFonts w:eastAsiaTheme="majorEastAsia"/>
            <w:color w:val="auto"/>
            <w:sz w:val="26"/>
            <w:szCs w:val="26"/>
          </w:rPr>
          <w:t>законом</w:t>
        </w:r>
      </w:hyperlink>
      <w:r w:rsidRPr="000C5E15">
        <w:rPr>
          <w:sz w:val="26"/>
          <w:szCs w:val="26"/>
        </w:rPr>
        <w:t xml:space="preserve"> от 6 октября 2003 г. </w:t>
      </w:r>
      <w:r>
        <w:rPr>
          <w:sz w:val="26"/>
          <w:szCs w:val="26"/>
        </w:rPr>
        <w:t>№</w:t>
      </w:r>
      <w:r w:rsidRPr="000C5E15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0C5E1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0C5E15">
        <w:rPr>
          <w:sz w:val="26"/>
          <w:szCs w:val="26"/>
        </w:rPr>
        <w:t>.</w:t>
      </w:r>
    </w:p>
    <w:p w:rsidR="00827667" w:rsidRPr="000C5E15" w:rsidRDefault="00827667" w:rsidP="00827667">
      <w:pPr>
        <w:ind w:firstLine="708"/>
        <w:jc w:val="both"/>
        <w:rPr>
          <w:sz w:val="26"/>
          <w:szCs w:val="26"/>
        </w:rPr>
      </w:pPr>
      <w:r w:rsidRPr="000C5E15">
        <w:rPr>
          <w:sz w:val="26"/>
          <w:szCs w:val="26"/>
        </w:rPr>
        <w:t>Каждая из подпрограмм имеет собственные задачи и целевые индикаторы, согласующиеся с целями и задачами муниципальной программы и подкрепленные конкретными мероприятиями, реализуемыми в рамках соответствующих основных мероприятий.</w:t>
      </w:r>
    </w:p>
    <w:p w:rsidR="00827667" w:rsidRPr="000C5E15" w:rsidRDefault="00827667" w:rsidP="00827667">
      <w:pPr>
        <w:ind w:firstLine="708"/>
        <w:jc w:val="both"/>
        <w:rPr>
          <w:sz w:val="26"/>
          <w:szCs w:val="26"/>
        </w:rPr>
      </w:pPr>
      <w:r w:rsidRPr="000C5E15">
        <w:rPr>
          <w:sz w:val="26"/>
          <w:szCs w:val="26"/>
        </w:rPr>
        <w:t>В данном разделе представлена характеристика основных мероприятий подпрограмм муниципальной программы, в наибольшей степени влияющих на достижение целей подпрограммы и муниципальной программы в целом (далее - основные мероприятия).</w:t>
      </w:r>
    </w:p>
    <w:p w:rsidR="00827667" w:rsidRDefault="00827667" w:rsidP="00827667">
      <w:pPr>
        <w:jc w:val="both"/>
        <w:rPr>
          <w:sz w:val="26"/>
          <w:szCs w:val="26"/>
        </w:rPr>
      </w:pPr>
    </w:p>
    <w:p w:rsidR="00827667" w:rsidRDefault="00827667" w:rsidP="008276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9557C3">
        <w:rPr>
          <w:b/>
          <w:sz w:val="26"/>
          <w:szCs w:val="26"/>
        </w:rPr>
        <w:t>.1. Подпрограмма «Развитие гражданской обороны</w:t>
      </w:r>
      <w:r>
        <w:rPr>
          <w:b/>
          <w:sz w:val="26"/>
          <w:szCs w:val="26"/>
        </w:rPr>
        <w:t xml:space="preserve">, </w:t>
      </w:r>
      <w:r w:rsidRPr="003B4960">
        <w:rPr>
          <w:b/>
          <w:sz w:val="26"/>
          <w:szCs w:val="26"/>
        </w:rPr>
        <w:t>защита населения и территорий от чрезвычайных ситуаций природного и техногенного характера</w:t>
      </w:r>
      <w:r>
        <w:rPr>
          <w:b/>
          <w:sz w:val="26"/>
          <w:szCs w:val="26"/>
        </w:rPr>
        <w:t>»</w:t>
      </w:r>
    </w:p>
    <w:p w:rsidR="00827667" w:rsidRDefault="00827667" w:rsidP="00827667">
      <w:pPr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C2848">
        <w:rPr>
          <w:sz w:val="26"/>
          <w:szCs w:val="26"/>
          <w:lang w:eastAsia="en-US"/>
        </w:rPr>
        <w:t>Достижение заявленной цели и решение поставленных задач подпрограммы будет осуществляться реализацией следующих основных мероприятий:</w:t>
      </w:r>
    </w:p>
    <w:p w:rsidR="00827667" w:rsidRDefault="00827667" w:rsidP="00827667">
      <w:pPr>
        <w:pStyle w:val="ConsPlusNormal"/>
        <w:rPr>
          <w:rFonts w:ascii="Times New Roman" w:hAnsi="Times New Roman"/>
        </w:rPr>
      </w:pPr>
    </w:p>
    <w:p w:rsidR="00827667" w:rsidRPr="00C74441" w:rsidRDefault="00827667" w:rsidP="00827667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4.1.1. </w:t>
      </w:r>
      <w:r w:rsidRPr="00C74441">
        <w:rPr>
          <w:b/>
          <w:sz w:val="26"/>
          <w:szCs w:val="26"/>
        </w:rPr>
        <w:t>Создание, хранение, использование и восполнение  запасов материально-технических, продовольственных, медицинских и иных сре</w:t>
      </w:r>
      <w:proofErr w:type="gramStart"/>
      <w:r w:rsidRPr="00C74441">
        <w:rPr>
          <w:b/>
          <w:sz w:val="26"/>
          <w:szCs w:val="26"/>
        </w:rPr>
        <w:t>дств в ц</w:t>
      </w:r>
      <w:proofErr w:type="gramEnd"/>
      <w:r w:rsidRPr="00C74441">
        <w:rPr>
          <w:b/>
          <w:sz w:val="26"/>
          <w:szCs w:val="26"/>
        </w:rPr>
        <w:t>елях гражданской обороны.</w:t>
      </w:r>
    </w:p>
    <w:p w:rsidR="00827667" w:rsidRPr="009557C3" w:rsidRDefault="00827667" w:rsidP="00827667">
      <w:pPr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827667" w:rsidRPr="005C7062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C7062">
        <w:rPr>
          <w:rFonts w:ascii="Times New Roman" w:hAnsi="Times New Roman"/>
          <w:sz w:val="26"/>
          <w:szCs w:val="26"/>
        </w:rPr>
        <w:t xml:space="preserve"> решает задачу «Развитие материально-технического обеспечения в области гражданской обороны»; </w:t>
      </w:r>
    </w:p>
    <w:p w:rsidR="00827667" w:rsidRPr="00C21456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C70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5C7062">
        <w:rPr>
          <w:rFonts w:ascii="Times New Roman" w:hAnsi="Times New Roman"/>
          <w:sz w:val="26"/>
          <w:szCs w:val="26"/>
        </w:rPr>
        <w:t xml:space="preserve">оздание номенклатуры запасов с учетом природно-климатических особенностей </w:t>
      </w:r>
      <w:r w:rsidRPr="00C21456">
        <w:rPr>
          <w:rFonts w:ascii="Times New Roman" w:hAnsi="Times New Roman"/>
          <w:sz w:val="26"/>
          <w:szCs w:val="26"/>
        </w:rPr>
        <w:t>района, уровн</w:t>
      </w:r>
      <w:r>
        <w:rPr>
          <w:rFonts w:ascii="Times New Roman" w:hAnsi="Times New Roman"/>
          <w:sz w:val="26"/>
          <w:szCs w:val="26"/>
        </w:rPr>
        <w:t>я</w:t>
      </w:r>
      <w:r w:rsidRPr="00C21456">
        <w:rPr>
          <w:rFonts w:ascii="Times New Roman" w:hAnsi="Times New Roman"/>
          <w:sz w:val="26"/>
          <w:szCs w:val="26"/>
        </w:rPr>
        <w:t xml:space="preserve"> его социально-экономического развития</w:t>
      </w:r>
      <w:r w:rsidRPr="009B53D1">
        <w:rPr>
          <w:rFonts w:ascii="Times New Roman" w:hAnsi="Times New Roman"/>
        </w:rPr>
        <w:t xml:space="preserve"> </w:t>
      </w:r>
      <w:r w:rsidRPr="005C7062">
        <w:rPr>
          <w:rFonts w:ascii="Times New Roman" w:hAnsi="Times New Roman"/>
          <w:sz w:val="26"/>
          <w:szCs w:val="26"/>
        </w:rPr>
        <w:t>и возможны</w:t>
      </w:r>
      <w:r>
        <w:rPr>
          <w:rFonts w:ascii="Times New Roman" w:hAnsi="Times New Roman"/>
          <w:sz w:val="26"/>
          <w:szCs w:val="26"/>
        </w:rPr>
        <w:t>х</w:t>
      </w:r>
      <w:r w:rsidRPr="005C7062">
        <w:rPr>
          <w:rFonts w:ascii="Times New Roman" w:hAnsi="Times New Roman"/>
          <w:sz w:val="26"/>
          <w:szCs w:val="26"/>
        </w:rPr>
        <w:t xml:space="preserve"> опасност</w:t>
      </w:r>
      <w:r>
        <w:rPr>
          <w:rFonts w:ascii="Times New Roman" w:hAnsi="Times New Roman"/>
          <w:sz w:val="26"/>
          <w:szCs w:val="26"/>
        </w:rPr>
        <w:t>ей</w:t>
      </w:r>
      <w:r w:rsidRPr="005C7062">
        <w:rPr>
          <w:rFonts w:ascii="Times New Roman" w:hAnsi="Times New Roman"/>
          <w:sz w:val="26"/>
          <w:szCs w:val="26"/>
        </w:rPr>
        <w:t>, которые могут возникнуть при военных конфликтах и чрезвычайных ситуациях</w:t>
      </w:r>
      <w:r>
        <w:rPr>
          <w:rFonts w:ascii="Times New Roman" w:hAnsi="Times New Roman"/>
          <w:sz w:val="26"/>
          <w:szCs w:val="26"/>
        </w:rPr>
        <w:t>,</w:t>
      </w:r>
      <w:r w:rsidRPr="00C21456">
        <w:rPr>
          <w:rFonts w:ascii="Times New Roman" w:hAnsi="Times New Roman"/>
        </w:rPr>
        <w:t xml:space="preserve"> </w:t>
      </w:r>
      <w:r w:rsidRPr="00C21456">
        <w:rPr>
          <w:rFonts w:ascii="Times New Roman" w:hAnsi="Times New Roman"/>
          <w:sz w:val="26"/>
          <w:szCs w:val="26"/>
        </w:rPr>
        <w:t>обеспеч</w:t>
      </w:r>
      <w:r>
        <w:rPr>
          <w:rFonts w:ascii="Times New Roman" w:hAnsi="Times New Roman"/>
          <w:sz w:val="26"/>
          <w:szCs w:val="26"/>
        </w:rPr>
        <w:t>ивает</w:t>
      </w:r>
      <w:r w:rsidRPr="00C21456">
        <w:rPr>
          <w:rFonts w:ascii="Times New Roman" w:hAnsi="Times New Roman"/>
          <w:sz w:val="26"/>
          <w:szCs w:val="26"/>
        </w:rPr>
        <w:t xml:space="preserve"> выполнени</w:t>
      </w:r>
      <w:r>
        <w:rPr>
          <w:rFonts w:ascii="Times New Roman" w:hAnsi="Times New Roman"/>
          <w:sz w:val="26"/>
          <w:szCs w:val="26"/>
        </w:rPr>
        <w:t>е</w:t>
      </w:r>
      <w:r w:rsidRPr="00C21456">
        <w:rPr>
          <w:rFonts w:ascii="Times New Roman" w:hAnsi="Times New Roman"/>
          <w:sz w:val="26"/>
          <w:szCs w:val="26"/>
        </w:rPr>
        <w:t xml:space="preserve"> мероприятий по гражданской обороне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264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 xml:space="preserve">повышение </w:t>
      </w:r>
      <w:r w:rsidRPr="00834BA7">
        <w:rPr>
          <w:rFonts w:ascii="Times New Roman" w:hAnsi="Times New Roman"/>
          <w:sz w:val="26"/>
          <w:szCs w:val="26"/>
        </w:rPr>
        <w:t>готовност</w:t>
      </w:r>
      <w:r>
        <w:rPr>
          <w:rFonts w:ascii="Times New Roman" w:hAnsi="Times New Roman"/>
          <w:sz w:val="26"/>
          <w:szCs w:val="26"/>
        </w:rPr>
        <w:t>и</w:t>
      </w:r>
      <w:r w:rsidRPr="00834BA7">
        <w:rPr>
          <w:rFonts w:ascii="Times New Roman" w:hAnsi="Times New Roman"/>
          <w:sz w:val="26"/>
          <w:szCs w:val="26"/>
        </w:rPr>
        <w:t xml:space="preserve"> нештатных формирований гражданской обороны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34BA7">
        <w:rPr>
          <w:rFonts w:ascii="Times New Roman" w:hAnsi="Times New Roman"/>
          <w:i/>
          <w:sz w:val="26"/>
          <w:szCs w:val="26"/>
          <w:lang w:eastAsia="en-US"/>
        </w:rPr>
        <w:t xml:space="preserve"> </w:t>
      </w:r>
      <w:r w:rsidRPr="00834BA7">
        <w:rPr>
          <w:rFonts w:ascii="Times New Roman" w:hAnsi="Times New Roman"/>
          <w:sz w:val="26"/>
          <w:szCs w:val="26"/>
          <w:lang w:eastAsia="en-US"/>
        </w:rPr>
        <w:t>созданны</w:t>
      </w:r>
      <w:r>
        <w:rPr>
          <w:rFonts w:ascii="Times New Roman" w:hAnsi="Times New Roman"/>
          <w:sz w:val="26"/>
          <w:szCs w:val="26"/>
          <w:lang w:eastAsia="en-US"/>
        </w:rPr>
        <w:t>х</w:t>
      </w:r>
      <w:r w:rsidRPr="00834BA7">
        <w:rPr>
          <w:rFonts w:ascii="Times New Roman" w:hAnsi="Times New Roman"/>
          <w:sz w:val="26"/>
          <w:szCs w:val="26"/>
          <w:lang w:eastAsia="en-US"/>
        </w:rPr>
        <w:t xml:space="preserve"> муниципальными организациями</w:t>
      </w:r>
      <w:r>
        <w:rPr>
          <w:rFonts w:ascii="Times New Roman" w:hAnsi="Times New Roman"/>
          <w:sz w:val="26"/>
          <w:szCs w:val="26"/>
          <w:lang w:eastAsia="en-US"/>
        </w:rPr>
        <w:t>,</w:t>
      </w:r>
      <w:r w:rsidRPr="00834BA7">
        <w:rPr>
          <w:rFonts w:ascii="Times New Roman" w:hAnsi="Times New Roman"/>
          <w:sz w:val="26"/>
          <w:szCs w:val="26"/>
        </w:rPr>
        <w:t xml:space="preserve"> к выполнению задач по предназначению;</w:t>
      </w:r>
    </w:p>
    <w:p w:rsidR="00827667" w:rsidRDefault="00827667" w:rsidP="00827667">
      <w:pPr>
        <w:pStyle w:val="114"/>
        <w:ind w:left="0" w:firstLine="709"/>
        <w:jc w:val="both"/>
        <w:rPr>
          <w:rFonts w:cs="Times New Roman"/>
          <w:sz w:val="26"/>
          <w:szCs w:val="26"/>
          <w:lang w:eastAsia="en-US"/>
        </w:rPr>
      </w:pPr>
      <w:r>
        <w:rPr>
          <w:sz w:val="26"/>
          <w:szCs w:val="26"/>
        </w:rPr>
        <w:t>-</w:t>
      </w:r>
      <w:r w:rsidRPr="00AC2848">
        <w:rPr>
          <w:sz w:val="26"/>
          <w:szCs w:val="26"/>
        </w:rPr>
        <w:t xml:space="preserve"> способствует достижению индикатора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9C12B3">
        <w:rPr>
          <w:sz w:val="26"/>
          <w:szCs w:val="26"/>
        </w:rPr>
        <w:t>«</w:t>
      </w:r>
      <w:r>
        <w:rPr>
          <w:sz w:val="26"/>
          <w:szCs w:val="26"/>
        </w:rPr>
        <w:t>У</w:t>
      </w:r>
      <w:r w:rsidRPr="009C12B3">
        <w:rPr>
          <w:rFonts w:cs="Times New Roman"/>
          <w:sz w:val="26"/>
          <w:szCs w:val="26"/>
        </w:rPr>
        <w:t>ров</w:t>
      </w:r>
      <w:r>
        <w:rPr>
          <w:rFonts w:cs="Times New Roman"/>
          <w:sz w:val="26"/>
          <w:szCs w:val="26"/>
        </w:rPr>
        <w:t>е</w:t>
      </w:r>
      <w:r w:rsidRPr="009C12B3">
        <w:rPr>
          <w:rFonts w:cs="Times New Roman"/>
          <w:sz w:val="26"/>
          <w:szCs w:val="26"/>
        </w:rPr>
        <w:t>н</w:t>
      </w:r>
      <w:r>
        <w:rPr>
          <w:rFonts w:cs="Times New Roman"/>
          <w:sz w:val="26"/>
          <w:szCs w:val="26"/>
        </w:rPr>
        <w:t>ь</w:t>
      </w:r>
      <w:r w:rsidRPr="009C12B3">
        <w:rPr>
          <w:rFonts w:cs="Times New Roman"/>
          <w:sz w:val="26"/>
          <w:szCs w:val="26"/>
        </w:rPr>
        <w:t xml:space="preserve"> обеспечения запасами материально-технических, продовольственных, медицинских и иных средств, создаваемых в целях гражданской обороны</w:t>
      </w:r>
      <w:r w:rsidRPr="009C12B3">
        <w:rPr>
          <w:sz w:val="26"/>
          <w:szCs w:val="26"/>
        </w:rPr>
        <w:t>»</w:t>
      </w:r>
      <w:r w:rsidRPr="009C12B3">
        <w:rPr>
          <w:rFonts w:cs="Times New Roman"/>
          <w:sz w:val="26"/>
          <w:szCs w:val="26"/>
          <w:lang w:eastAsia="en-US"/>
        </w:rPr>
        <w:t>.</w:t>
      </w:r>
    </w:p>
    <w:p w:rsidR="00827667" w:rsidRPr="009C12B3" w:rsidRDefault="00827667" w:rsidP="00827667">
      <w:pPr>
        <w:pStyle w:val="114"/>
        <w:ind w:left="0" w:firstLine="709"/>
        <w:jc w:val="both"/>
        <w:rPr>
          <w:rFonts w:cs="Times New Roman"/>
          <w:sz w:val="26"/>
          <w:szCs w:val="26"/>
          <w:lang w:eastAsia="en-US"/>
        </w:rPr>
      </w:pPr>
    </w:p>
    <w:p w:rsidR="00827667" w:rsidRDefault="00827667" w:rsidP="00827667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  <w:r w:rsidRPr="003B4960">
        <w:rPr>
          <w:b/>
          <w:sz w:val="26"/>
          <w:szCs w:val="26"/>
        </w:rPr>
        <w:t>4.1.</w:t>
      </w:r>
      <w:r>
        <w:rPr>
          <w:b/>
          <w:sz w:val="26"/>
          <w:szCs w:val="26"/>
        </w:rPr>
        <w:t>2</w:t>
      </w:r>
      <w:r w:rsidRPr="003B4960">
        <w:rPr>
          <w:b/>
          <w:sz w:val="26"/>
          <w:szCs w:val="26"/>
        </w:rPr>
        <w:t xml:space="preserve">. </w:t>
      </w:r>
      <w:r w:rsidRPr="003B4960">
        <w:rPr>
          <w:rFonts w:cs="Times New Roman"/>
          <w:b/>
          <w:sz w:val="26"/>
          <w:szCs w:val="26"/>
        </w:rPr>
        <w:t>Создание резервов материальных ресурсов для ликвидации чрезвычайных ситуаций природного и техногенного характера</w:t>
      </w:r>
      <w:r>
        <w:rPr>
          <w:rFonts w:cs="Times New Roman"/>
          <w:b/>
          <w:sz w:val="26"/>
          <w:szCs w:val="26"/>
        </w:rPr>
        <w:t>.</w:t>
      </w:r>
    </w:p>
    <w:p w:rsidR="00827667" w:rsidRDefault="00827667" w:rsidP="00827667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827667" w:rsidRPr="0076722E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76722E">
        <w:rPr>
          <w:rFonts w:ascii="Times New Roman" w:hAnsi="Times New Roman"/>
          <w:sz w:val="26"/>
          <w:szCs w:val="26"/>
          <w:lang w:eastAsia="en-US"/>
        </w:rPr>
        <w:t>Краткая характеристика основного мероприятия:</w:t>
      </w:r>
    </w:p>
    <w:p w:rsidR="00827667" w:rsidRPr="0076722E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722E">
        <w:rPr>
          <w:rFonts w:ascii="Times New Roman" w:hAnsi="Times New Roman"/>
          <w:sz w:val="26"/>
          <w:szCs w:val="26"/>
        </w:rPr>
        <w:t xml:space="preserve">- решает задачу «Совершенствование деятельности органов управления и сил районного </w:t>
      </w:r>
      <w:proofErr w:type="gramStart"/>
      <w:r w:rsidRPr="0076722E">
        <w:rPr>
          <w:rFonts w:ascii="Times New Roman" w:hAnsi="Times New Roman"/>
          <w:sz w:val="26"/>
          <w:szCs w:val="26"/>
        </w:rPr>
        <w:t>звена территориальной подсистемы Калужской области единой государственной системы предупреждения</w:t>
      </w:r>
      <w:proofErr w:type="gramEnd"/>
      <w:r w:rsidRPr="0076722E">
        <w:rPr>
          <w:rFonts w:ascii="Times New Roman" w:hAnsi="Times New Roman"/>
          <w:sz w:val="26"/>
          <w:szCs w:val="26"/>
        </w:rPr>
        <w:t xml:space="preserve"> и ликвидации чрезвычайных ситуаций»; </w:t>
      </w:r>
    </w:p>
    <w:p w:rsidR="00827667" w:rsidRPr="0076722E" w:rsidRDefault="00827667" w:rsidP="00827667">
      <w:pPr>
        <w:pStyle w:val="114"/>
        <w:ind w:left="0" w:firstLine="709"/>
        <w:jc w:val="both"/>
        <w:rPr>
          <w:rFonts w:cs="Times New Roman"/>
          <w:sz w:val="26"/>
          <w:szCs w:val="26"/>
        </w:rPr>
      </w:pPr>
      <w:r w:rsidRPr="0076722E">
        <w:rPr>
          <w:rFonts w:cs="Times New Roman"/>
          <w:sz w:val="26"/>
          <w:szCs w:val="26"/>
        </w:rPr>
        <w:t>- обеспечивает своевременное выполнение нормативной правовой базы в области создания резервов материальных ресурсов для ликвидации чрезвычайных ситуаций природного и техногенного характера;</w:t>
      </w:r>
    </w:p>
    <w:p w:rsidR="00827667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76722E">
        <w:rPr>
          <w:rFonts w:ascii="Times New Roman" w:hAnsi="Times New Roman"/>
          <w:sz w:val="26"/>
          <w:szCs w:val="26"/>
        </w:rPr>
        <w:t>- способствует достижению индикатора муниципальной программы «Уровень резервов материальных ресурсов для ликвидации чрезвычайных ситуаций природного и техногенного характера».</w:t>
      </w:r>
    </w:p>
    <w:p w:rsidR="00827667" w:rsidRPr="0076722E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27667" w:rsidRDefault="00827667" w:rsidP="00827667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  <w:r w:rsidRPr="00056C3A">
        <w:rPr>
          <w:b/>
          <w:sz w:val="26"/>
          <w:szCs w:val="26"/>
        </w:rPr>
        <w:t>4.1.</w:t>
      </w:r>
      <w:r>
        <w:rPr>
          <w:b/>
          <w:sz w:val="26"/>
          <w:szCs w:val="26"/>
        </w:rPr>
        <w:t>3</w:t>
      </w:r>
      <w:r w:rsidRPr="00056C3A">
        <w:rPr>
          <w:b/>
          <w:sz w:val="26"/>
          <w:szCs w:val="26"/>
        </w:rPr>
        <w:t xml:space="preserve">. </w:t>
      </w:r>
      <w:r w:rsidRPr="00056C3A">
        <w:rPr>
          <w:rFonts w:cs="Times New Roman"/>
          <w:b/>
          <w:sz w:val="26"/>
          <w:szCs w:val="26"/>
        </w:rPr>
        <w:t>Организация и проведение мероприятий по предупреждению и ликвидации последствий чрезвычайных ситуаций и стихийных бедствий</w:t>
      </w:r>
      <w:r>
        <w:rPr>
          <w:rFonts w:cs="Times New Roman"/>
          <w:b/>
          <w:sz w:val="26"/>
          <w:szCs w:val="26"/>
        </w:rPr>
        <w:t>.</w:t>
      </w:r>
    </w:p>
    <w:p w:rsidR="00827667" w:rsidRDefault="00827667" w:rsidP="00827667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827667" w:rsidRPr="00F014C1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F014C1">
        <w:rPr>
          <w:rFonts w:ascii="Times New Roman" w:hAnsi="Times New Roman"/>
          <w:sz w:val="26"/>
          <w:szCs w:val="26"/>
          <w:lang w:eastAsia="en-US"/>
        </w:rPr>
        <w:t>Краткая характеристика основного мероприятия:</w:t>
      </w:r>
    </w:p>
    <w:p w:rsidR="00827667" w:rsidRPr="005C7062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C7062">
        <w:rPr>
          <w:rFonts w:ascii="Times New Roman" w:hAnsi="Times New Roman"/>
          <w:sz w:val="26"/>
          <w:szCs w:val="26"/>
        </w:rPr>
        <w:t xml:space="preserve"> решает </w:t>
      </w:r>
      <w:r w:rsidRPr="003B4960">
        <w:rPr>
          <w:rFonts w:ascii="Times New Roman" w:hAnsi="Times New Roman"/>
          <w:sz w:val="26"/>
          <w:szCs w:val="26"/>
        </w:rPr>
        <w:t>задачу «</w:t>
      </w:r>
      <w:r w:rsidRPr="007F7568">
        <w:rPr>
          <w:rFonts w:ascii="Times New Roman" w:hAnsi="Times New Roman"/>
          <w:sz w:val="26"/>
          <w:szCs w:val="26"/>
        </w:rPr>
        <w:t>Повышение уровня защиты населения от чрезвычайных ситуаций</w:t>
      </w:r>
      <w:r w:rsidRPr="003B4960">
        <w:rPr>
          <w:rFonts w:ascii="Times New Roman" w:hAnsi="Times New Roman"/>
          <w:sz w:val="26"/>
          <w:szCs w:val="26"/>
        </w:rPr>
        <w:t>»;</w:t>
      </w:r>
      <w:r w:rsidRPr="005C7062">
        <w:rPr>
          <w:rFonts w:ascii="Times New Roman" w:hAnsi="Times New Roman"/>
          <w:sz w:val="26"/>
          <w:szCs w:val="26"/>
        </w:rPr>
        <w:t xml:space="preserve"> </w:t>
      </w:r>
    </w:p>
    <w:p w:rsidR="00827667" w:rsidRPr="00AC2848" w:rsidRDefault="00827667" w:rsidP="00827667">
      <w:pPr>
        <w:pStyle w:val="114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Pr="005C7062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</w:t>
      </w:r>
      <w:r w:rsidRPr="004A10D2">
        <w:rPr>
          <w:rFonts w:cs="Times New Roman"/>
          <w:sz w:val="26"/>
          <w:szCs w:val="26"/>
        </w:rPr>
        <w:t>ниж</w:t>
      </w:r>
      <w:r>
        <w:rPr>
          <w:rFonts w:cs="Times New Roman"/>
          <w:sz w:val="26"/>
          <w:szCs w:val="26"/>
        </w:rPr>
        <w:t>ает</w:t>
      </w:r>
      <w:r w:rsidRPr="004A10D2">
        <w:rPr>
          <w:rFonts w:cs="Times New Roman"/>
          <w:sz w:val="26"/>
          <w:szCs w:val="26"/>
        </w:rPr>
        <w:t xml:space="preserve"> риск</w:t>
      </w:r>
      <w:r>
        <w:rPr>
          <w:rFonts w:cs="Times New Roman"/>
          <w:sz w:val="26"/>
          <w:szCs w:val="26"/>
        </w:rPr>
        <w:t>и</w:t>
      </w:r>
      <w:r w:rsidRPr="004A10D2">
        <w:rPr>
          <w:rFonts w:cs="Times New Roman"/>
          <w:sz w:val="26"/>
          <w:szCs w:val="26"/>
        </w:rPr>
        <w:t xml:space="preserve"> чрезвычайных ситуаций до допустимого уровня, </w:t>
      </w:r>
      <w:r>
        <w:rPr>
          <w:rFonts w:cs="Times New Roman"/>
          <w:sz w:val="26"/>
          <w:szCs w:val="26"/>
        </w:rPr>
        <w:t xml:space="preserve">обеспечивает </w:t>
      </w:r>
      <w:r w:rsidRPr="004A10D2">
        <w:rPr>
          <w:rFonts w:cs="Times New Roman"/>
          <w:sz w:val="26"/>
          <w:szCs w:val="26"/>
        </w:rPr>
        <w:t>сокращени</w:t>
      </w:r>
      <w:r>
        <w:rPr>
          <w:rFonts w:cs="Times New Roman"/>
          <w:sz w:val="26"/>
          <w:szCs w:val="26"/>
        </w:rPr>
        <w:t>е</w:t>
      </w:r>
      <w:r w:rsidRPr="004A10D2">
        <w:rPr>
          <w:rFonts w:cs="Times New Roman"/>
          <w:sz w:val="26"/>
          <w:szCs w:val="26"/>
        </w:rPr>
        <w:t xml:space="preserve"> количества пострадавших и погибших</w:t>
      </w:r>
      <w:r w:rsidRPr="00AC2848">
        <w:rPr>
          <w:rFonts w:cs="Times New Roman"/>
          <w:sz w:val="26"/>
          <w:szCs w:val="26"/>
        </w:rPr>
        <w:t>;</w:t>
      </w:r>
    </w:p>
    <w:p w:rsidR="00827667" w:rsidRDefault="00827667" w:rsidP="00827667">
      <w:pPr>
        <w:pStyle w:val="114"/>
        <w:ind w:left="0" w:firstLine="709"/>
        <w:jc w:val="both"/>
        <w:rPr>
          <w:sz w:val="26"/>
          <w:szCs w:val="26"/>
        </w:rPr>
      </w:pPr>
      <w:r w:rsidRPr="007E0A42">
        <w:rPr>
          <w:sz w:val="26"/>
          <w:szCs w:val="26"/>
        </w:rPr>
        <w:t xml:space="preserve">- способствует достижению индикатора муниципальной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>», «</w:t>
      </w:r>
      <w:r w:rsidRPr="002C7EF9">
        <w:rPr>
          <w:sz w:val="26"/>
          <w:szCs w:val="26"/>
        </w:rPr>
        <w:t>Число погибших и травмированных в деструктивных событиях</w:t>
      </w:r>
      <w:r>
        <w:rPr>
          <w:sz w:val="26"/>
          <w:szCs w:val="26"/>
        </w:rPr>
        <w:t xml:space="preserve">». </w:t>
      </w:r>
    </w:p>
    <w:p w:rsidR="00827667" w:rsidRDefault="00827667" w:rsidP="00827667">
      <w:pPr>
        <w:pStyle w:val="114"/>
        <w:ind w:left="0" w:firstLine="709"/>
        <w:jc w:val="both"/>
        <w:rPr>
          <w:b/>
          <w:sz w:val="26"/>
          <w:szCs w:val="26"/>
        </w:rPr>
      </w:pPr>
    </w:p>
    <w:p w:rsidR="00827667" w:rsidRPr="00504801" w:rsidRDefault="00827667" w:rsidP="00827667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4.1.4. </w:t>
      </w:r>
      <w:r w:rsidRPr="00670FD5">
        <w:rPr>
          <w:b/>
          <w:sz w:val="26"/>
          <w:szCs w:val="26"/>
        </w:rPr>
        <w:t xml:space="preserve">Подготовка населения в области гражданской обороны, </w:t>
      </w:r>
      <w:r>
        <w:rPr>
          <w:rFonts w:cs="Times New Roman"/>
          <w:b/>
          <w:sz w:val="26"/>
          <w:szCs w:val="26"/>
        </w:rPr>
        <w:t xml:space="preserve">защиты от чрезвычайных ситуаций природного и техногенного характера, </w:t>
      </w:r>
      <w:r w:rsidRPr="00504801">
        <w:rPr>
          <w:b/>
          <w:sz w:val="26"/>
          <w:szCs w:val="26"/>
        </w:rPr>
        <w:t>о</w:t>
      </w:r>
      <w:r w:rsidRPr="00504801">
        <w:rPr>
          <w:rFonts w:cs="Times New Roman"/>
          <w:b/>
          <w:sz w:val="26"/>
          <w:szCs w:val="26"/>
        </w:rPr>
        <w:t>рганизация пропаганды знаний в области гражданской обороны.</w:t>
      </w:r>
    </w:p>
    <w:p w:rsidR="00827667" w:rsidRDefault="00827667" w:rsidP="00827667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827667" w:rsidRPr="00F014C1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F014C1">
        <w:rPr>
          <w:rFonts w:ascii="Times New Roman" w:hAnsi="Times New Roman"/>
          <w:sz w:val="26"/>
          <w:szCs w:val="26"/>
          <w:lang w:eastAsia="en-US"/>
        </w:rPr>
        <w:t>Краткая характеристика основного мероприятия:</w:t>
      </w:r>
    </w:p>
    <w:p w:rsidR="00827667" w:rsidRPr="005C7062" w:rsidRDefault="00827667" w:rsidP="00827667">
      <w:pPr>
        <w:pStyle w:val="114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Pr="005C7062">
        <w:rPr>
          <w:rFonts w:cs="Times New Roman"/>
          <w:sz w:val="26"/>
          <w:szCs w:val="26"/>
        </w:rPr>
        <w:t xml:space="preserve"> решает задачу «</w:t>
      </w:r>
      <w:r w:rsidRPr="005C7062">
        <w:rPr>
          <w:rFonts w:eastAsia="Batang" w:cs="Times New Roman"/>
          <w:sz w:val="26"/>
          <w:szCs w:val="26"/>
        </w:rPr>
        <w:t>Повышение качества подготовки населения в области гражданской обороны</w:t>
      </w:r>
      <w:r>
        <w:rPr>
          <w:rFonts w:eastAsia="Batang" w:cs="Times New Roman"/>
          <w:sz w:val="26"/>
          <w:szCs w:val="26"/>
        </w:rPr>
        <w:t xml:space="preserve">, </w:t>
      </w:r>
      <w:r w:rsidRPr="00056C3A">
        <w:rPr>
          <w:rFonts w:cs="Times New Roman"/>
          <w:sz w:val="26"/>
          <w:szCs w:val="26"/>
        </w:rPr>
        <w:t>защиты от чрезвычайных ситуаций природного и техногенного характера</w:t>
      </w:r>
      <w:r w:rsidRPr="005C7062">
        <w:rPr>
          <w:rFonts w:cs="Times New Roman"/>
          <w:sz w:val="26"/>
          <w:szCs w:val="26"/>
        </w:rPr>
        <w:t xml:space="preserve">»; </w:t>
      </w:r>
    </w:p>
    <w:p w:rsidR="00827667" w:rsidRPr="00504801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504801">
        <w:rPr>
          <w:rFonts w:ascii="Times New Roman" w:hAnsi="Times New Roman"/>
          <w:sz w:val="26"/>
          <w:szCs w:val="26"/>
        </w:rPr>
        <w:t xml:space="preserve">- </w:t>
      </w:r>
      <w:r w:rsidRPr="00504801">
        <w:rPr>
          <w:rFonts w:ascii="Times New Roman" w:hAnsi="Times New Roman"/>
          <w:sz w:val="26"/>
          <w:szCs w:val="26"/>
          <w:lang w:eastAsia="en-US"/>
        </w:rPr>
        <w:t>обеспечивает в</w:t>
      </w:r>
      <w:r w:rsidRPr="00504801">
        <w:rPr>
          <w:rFonts w:ascii="Times New Roman" w:hAnsi="Times New Roman"/>
          <w:sz w:val="26"/>
          <w:szCs w:val="26"/>
        </w:rPr>
        <w:t>ыполнение требований нормативной правовой базы по подготовке населения в области гражданской обороны, защиты от чрезвычайных ситуаций природного и техногенного характера, повышение доли подготовленного населения в области гражданской обороны, защиты от чрезвычайных ситуаций природного и техногенного характера за счет активного использования средств массовой информации;</w:t>
      </w:r>
    </w:p>
    <w:p w:rsidR="00827667" w:rsidRPr="00233584" w:rsidRDefault="00827667" w:rsidP="00827667">
      <w:pPr>
        <w:pStyle w:val="114"/>
        <w:ind w:left="0" w:firstLine="709"/>
        <w:jc w:val="both"/>
        <w:rPr>
          <w:sz w:val="26"/>
          <w:szCs w:val="26"/>
        </w:rPr>
      </w:pPr>
      <w:proofErr w:type="gramStart"/>
      <w:r w:rsidRPr="00233584">
        <w:rPr>
          <w:sz w:val="26"/>
          <w:szCs w:val="26"/>
        </w:rPr>
        <w:lastRenderedPageBreak/>
        <w:t>- способствует достижению индикатора муниципальной программы «Доля населения, прошедшего подготовку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объектах»,  показателей подпрограммы</w:t>
      </w:r>
      <w:r w:rsidRPr="00233584">
        <w:t xml:space="preserve"> «</w:t>
      </w:r>
      <w:r w:rsidRPr="00233584">
        <w:rPr>
          <w:sz w:val="26"/>
          <w:szCs w:val="26"/>
        </w:rPr>
        <w:t>Доля населения муниципального района «Юхновский район», прошедшего подготовку в области гражданской обороны, защиты населения и территорий от чрезвычайных ситуаций природного и техногенного характера».</w:t>
      </w:r>
      <w:proofErr w:type="gramEnd"/>
    </w:p>
    <w:p w:rsidR="00827667" w:rsidRDefault="00827667" w:rsidP="00827667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827667" w:rsidRDefault="00827667" w:rsidP="00827667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4.1.5. </w:t>
      </w:r>
      <w:r w:rsidRPr="005C7062">
        <w:rPr>
          <w:rFonts w:cs="Times New Roman"/>
          <w:b/>
          <w:sz w:val="26"/>
          <w:szCs w:val="26"/>
        </w:rPr>
        <w:t>Совершенствование учебно-методической базы учебно-</w:t>
      </w:r>
      <w:r>
        <w:rPr>
          <w:rFonts w:cs="Times New Roman"/>
          <w:b/>
          <w:sz w:val="26"/>
          <w:szCs w:val="26"/>
        </w:rPr>
        <w:t xml:space="preserve">консультационных пунктов </w:t>
      </w:r>
      <w:r w:rsidRPr="005C7062">
        <w:rPr>
          <w:rFonts w:cs="Times New Roman"/>
          <w:b/>
          <w:sz w:val="26"/>
          <w:szCs w:val="26"/>
        </w:rPr>
        <w:t>муниципальных образований</w:t>
      </w:r>
      <w:r>
        <w:rPr>
          <w:rFonts w:cs="Times New Roman"/>
          <w:b/>
          <w:sz w:val="26"/>
          <w:szCs w:val="26"/>
        </w:rPr>
        <w:t>.</w:t>
      </w:r>
    </w:p>
    <w:p w:rsidR="00827667" w:rsidRDefault="00827667" w:rsidP="00827667">
      <w:pPr>
        <w:pStyle w:val="114"/>
        <w:ind w:left="0" w:firstLine="709"/>
        <w:jc w:val="both"/>
        <w:rPr>
          <w:rFonts w:cs="Times New Roman"/>
          <w:b/>
          <w:sz w:val="26"/>
          <w:szCs w:val="26"/>
        </w:rPr>
      </w:pPr>
    </w:p>
    <w:p w:rsidR="00827667" w:rsidRPr="00F014C1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F014C1">
        <w:rPr>
          <w:rFonts w:ascii="Times New Roman" w:hAnsi="Times New Roman"/>
          <w:sz w:val="26"/>
          <w:szCs w:val="26"/>
          <w:lang w:eastAsia="en-US"/>
        </w:rPr>
        <w:t>Краткая характеристика основного мероприятия:</w:t>
      </w:r>
    </w:p>
    <w:p w:rsidR="00827667" w:rsidRPr="00504801" w:rsidRDefault="00827667" w:rsidP="00827667">
      <w:pPr>
        <w:pStyle w:val="114"/>
        <w:ind w:left="0" w:firstLine="709"/>
        <w:jc w:val="both"/>
        <w:rPr>
          <w:rFonts w:cs="Times New Roman"/>
          <w:sz w:val="26"/>
          <w:szCs w:val="26"/>
        </w:rPr>
      </w:pPr>
      <w:r w:rsidRPr="00504801">
        <w:rPr>
          <w:rFonts w:cs="Times New Roman"/>
          <w:sz w:val="26"/>
          <w:szCs w:val="26"/>
        </w:rPr>
        <w:t>- решает задачу «</w:t>
      </w:r>
      <w:r w:rsidRPr="00504801">
        <w:rPr>
          <w:rFonts w:eastAsia="Batang" w:cs="Times New Roman"/>
          <w:sz w:val="26"/>
          <w:szCs w:val="26"/>
        </w:rPr>
        <w:t>Повышение качества подготовки населения в области гражданской обороны,</w:t>
      </w:r>
      <w:r w:rsidRPr="00504801">
        <w:rPr>
          <w:rFonts w:cs="Times New Roman"/>
          <w:sz w:val="26"/>
          <w:szCs w:val="26"/>
        </w:rPr>
        <w:t xml:space="preserve"> защиты от чрезвычайных ситуаций природного и техногенного характера»; </w:t>
      </w:r>
    </w:p>
    <w:p w:rsidR="00827667" w:rsidRPr="00504801" w:rsidRDefault="00827667" w:rsidP="00827667">
      <w:pPr>
        <w:pStyle w:val="114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 w:rsidRPr="00504801">
        <w:rPr>
          <w:rFonts w:cs="Times New Roman"/>
          <w:sz w:val="26"/>
          <w:szCs w:val="26"/>
        </w:rPr>
        <w:t>- развитие учебно-методической базы УКП, разработка и внедрение новых форм и методов подготовки населения</w:t>
      </w:r>
      <w:r w:rsidRPr="00504801">
        <w:rPr>
          <w:rFonts w:cs="Times New Roman"/>
          <w:sz w:val="26"/>
          <w:szCs w:val="26"/>
          <w:lang w:eastAsia="en-US"/>
        </w:rPr>
        <w:t xml:space="preserve"> повышает </w:t>
      </w:r>
      <w:r w:rsidRPr="00504801">
        <w:rPr>
          <w:rFonts w:cs="Times New Roman"/>
          <w:sz w:val="26"/>
          <w:szCs w:val="26"/>
        </w:rPr>
        <w:t>уровень подготовки населения в области гражданской обороны</w:t>
      </w:r>
      <w:r w:rsidRPr="00504801">
        <w:rPr>
          <w:sz w:val="26"/>
          <w:szCs w:val="26"/>
        </w:rPr>
        <w:t xml:space="preserve">, защиты населения и территорий от чрезвычайных ситуаций, обеспечения пожарной безопасности и безопасности людей на водных объектах, </w:t>
      </w:r>
      <w:r w:rsidRPr="00504801">
        <w:rPr>
          <w:rFonts w:cs="Times New Roman"/>
          <w:sz w:val="26"/>
          <w:szCs w:val="26"/>
          <w:lang w:eastAsia="en-US"/>
        </w:rPr>
        <w:t xml:space="preserve">обеспечивает </w:t>
      </w:r>
      <w:r w:rsidRPr="00504801">
        <w:rPr>
          <w:rFonts w:cs="Times New Roman"/>
          <w:sz w:val="26"/>
          <w:szCs w:val="26"/>
        </w:rPr>
        <w:t xml:space="preserve">охват до 69,0% населения муниципального района, прошедшего подготовку в области гражданской обороны, </w:t>
      </w:r>
      <w:r w:rsidRPr="00504801">
        <w:rPr>
          <w:sz w:val="26"/>
          <w:szCs w:val="26"/>
        </w:rPr>
        <w:t>защиты населения и территорий от чрезвычайных ситуаций, обеспечения пожарной безопасности</w:t>
      </w:r>
      <w:proofErr w:type="gramEnd"/>
      <w:r w:rsidRPr="00504801">
        <w:rPr>
          <w:sz w:val="26"/>
          <w:szCs w:val="26"/>
        </w:rPr>
        <w:t xml:space="preserve"> и безопасности людей на водных объектах</w:t>
      </w:r>
      <w:r w:rsidRPr="00504801">
        <w:rPr>
          <w:rFonts w:cs="Times New Roman"/>
          <w:sz w:val="26"/>
          <w:szCs w:val="26"/>
        </w:rPr>
        <w:t>;</w:t>
      </w:r>
    </w:p>
    <w:p w:rsidR="00827667" w:rsidRPr="00504801" w:rsidRDefault="00827667" w:rsidP="00827667">
      <w:pPr>
        <w:pStyle w:val="114"/>
        <w:ind w:left="0" w:firstLine="709"/>
        <w:jc w:val="both"/>
        <w:rPr>
          <w:sz w:val="26"/>
          <w:szCs w:val="26"/>
        </w:rPr>
      </w:pPr>
      <w:proofErr w:type="gramStart"/>
      <w:r w:rsidRPr="00504801">
        <w:rPr>
          <w:sz w:val="26"/>
          <w:szCs w:val="26"/>
        </w:rPr>
        <w:t>- способствует достижению индикатора муниципальной программы «Доля населения, прошедшего подготовку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объектах»,  показателей подпрограммы</w:t>
      </w:r>
      <w:r w:rsidRPr="00504801">
        <w:t xml:space="preserve"> «</w:t>
      </w:r>
      <w:r w:rsidRPr="00504801">
        <w:rPr>
          <w:sz w:val="26"/>
          <w:szCs w:val="26"/>
        </w:rPr>
        <w:t>Доля населения муниципального района «Юхновский район», прошедшего подготовку в области гражданской обороны, защиты населения и территорий от чрезвычайных ситуаций</w:t>
      </w:r>
      <w:r>
        <w:rPr>
          <w:sz w:val="26"/>
          <w:szCs w:val="26"/>
        </w:rPr>
        <w:t xml:space="preserve"> природного и техногенного характера</w:t>
      </w:r>
      <w:r w:rsidRPr="00504801">
        <w:rPr>
          <w:sz w:val="26"/>
          <w:szCs w:val="26"/>
        </w:rPr>
        <w:t>», «Количество учебно-консультационных пунктов по гражданской обороне</w:t>
      </w:r>
      <w:proofErr w:type="gramEnd"/>
      <w:r w:rsidRPr="00504801">
        <w:rPr>
          <w:sz w:val="26"/>
          <w:szCs w:val="26"/>
        </w:rPr>
        <w:t xml:space="preserve">, защите от чрезвычайных ситуаций, обеспечения пожарной безопасности и безопасности на водных объектах, оснащенных оборудованием и имуществом». </w:t>
      </w:r>
    </w:p>
    <w:p w:rsidR="00827667" w:rsidRDefault="00827667" w:rsidP="00827667">
      <w:pPr>
        <w:pStyle w:val="114"/>
        <w:ind w:left="0" w:firstLine="709"/>
        <w:jc w:val="both"/>
        <w:rPr>
          <w:sz w:val="26"/>
          <w:szCs w:val="26"/>
        </w:rPr>
      </w:pPr>
    </w:p>
    <w:p w:rsidR="00827667" w:rsidRPr="00530D92" w:rsidRDefault="00827667" w:rsidP="00827667">
      <w:pPr>
        <w:tabs>
          <w:tab w:val="left" w:pos="-1329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AC2848">
        <w:rPr>
          <w:b/>
          <w:sz w:val="26"/>
          <w:szCs w:val="26"/>
        </w:rPr>
        <w:t xml:space="preserve">.2. Подпрограмма </w:t>
      </w:r>
      <w:r w:rsidRPr="00530D92">
        <w:rPr>
          <w:b/>
          <w:sz w:val="26"/>
          <w:szCs w:val="26"/>
        </w:rPr>
        <w:t>«Развитие системы обеспечения вызова экстренных оперативных служб по единому номеру 112 на территории муниципального района «Юхновский район»</w:t>
      </w:r>
    </w:p>
    <w:p w:rsidR="00827667" w:rsidRPr="00AC2848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827667" w:rsidRPr="00AC2848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C2848">
        <w:rPr>
          <w:sz w:val="26"/>
          <w:szCs w:val="26"/>
          <w:lang w:eastAsia="en-US"/>
        </w:rPr>
        <w:t>Достижение заявленной цели и решение поставленных задач подпрограммы будет осуществляться реализацией следующих основных мероприятий:</w:t>
      </w:r>
    </w:p>
    <w:p w:rsidR="00827667" w:rsidRPr="00AC2848" w:rsidRDefault="00827667" w:rsidP="00827667">
      <w:pPr>
        <w:tabs>
          <w:tab w:val="left" w:pos="-13291"/>
        </w:tabs>
        <w:ind w:firstLine="709"/>
        <w:jc w:val="both"/>
        <w:rPr>
          <w:b/>
          <w:i/>
          <w:sz w:val="26"/>
          <w:szCs w:val="26"/>
        </w:rPr>
      </w:pPr>
    </w:p>
    <w:p w:rsidR="00827667" w:rsidRDefault="00827667" w:rsidP="00827667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4.2.1. </w:t>
      </w:r>
      <w:r w:rsidRPr="00DE2660">
        <w:rPr>
          <w:b/>
          <w:sz w:val="26"/>
          <w:szCs w:val="26"/>
        </w:rPr>
        <w:t>Содержание и развитие системы обеспечения вызова экстренных оперативных служб по единому номеру «112» в муниципальном районе «Юхновский район»</w:t>
      </w:r>
      <w:r>
        <w:rPr>
          <w:b/>
          <w:sz w:val="26"/>
          <w:szCs w:val="26"/>
        </w:rPr>
        <w:t>.</w:t>
      </w:r>
    </w:p>
    <w:p w:rsidR="00827667" w:rsidRDefault="00827667" w:rsidP="00827667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27667" w:rsidRPr="00AC2848" w:rsidRDefault="00827667" w:rsidP="00827667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827667" w:rsidRPr="00AC2848" w:rsidRDefault="00827667" w:rsidP="00827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C2848">
        <w:rPr>
          <w:sz w:val="26"/>
          <w:szCs w:val="26"/>
        </w:rPr>
        <w:t xml:space="preserve"> способствует решению задачи «Внедрение комплексных систем обеспечения БЖН»;</w:t>
      </w:r>
    </w:p>
    <w:p w:rsidR="00827667" w:rsidRPr="00AC2848" w:rsidRDefault="00827667" w:rsidP="00827667">
      <w:pPr>
        <w:tabs>
          <w:tab w:val="left" w:pos="10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AC2848">
        <w:rPr>
          <w:sz w:val="26"/>
          <w:szCs w:val="26"/>
        </w:rPr>
        <w:t xml:space="preserve"> обеспечивает поддержание требуемого уровня готовности системы-112 </w:t>
      </w:r>
      <w:r>
        <w:rPr>
          <w:sz w:val="26"/>
          <w:szCs w:val="26"/>
        </w:rPr>
        <w:t>муниципального района «Юхновский район»</w:t>
      </w:r>
      <w:r w:rsidRPr="00AC2848">
        <w:rPr>
          <w:sz w:val="26"/>
          <w:szCs w:val="26"/>
        </w:rPr>
        <w:t xml:space="preserve"> к использованию по предназначению, повышению эффективности реагирования экстренных оперативных служб (далее – ЭОС), </w:t>
      </w:r>
      <w:r>
        <w:rPr>
          <w:sz w:val="26"/>
          <w:szCs w:val="26"/>
        </w:rPr>
        <w:t xml:space="preserve">обеспечение </w:t>
      </w:r>
      <w:r w:rsidRPr="00AC2848">
        <w:rPr>
          <w:sz w:val="26"/>
          <w:szCs w:val="26"/>
        </w:rPr>
        <w:t xml:space="preserve">100% населения </w:t>
      </w:r>
      <w:r>
        <w:rPr>
          <w:sz w:val="26"/>
          <w:szCs w:val="26"/>
        </w:rPr>
        <w:t>муниципального района «Юхновский район»</w:t>
      </w:r>
      <w:r w:rsidRPr="00AC2848">
        <w:rPr>
          <w:sz w:val="26"/>
          <w:szCs w:val="26"/>
        </w:rPr>
        <w:t xml:space="preserve"> возможност</w:t>
      </w:r>
      <w:r>
        <w:rPr>
          <w:sz w:val="26"/>
          <w:szCs w:val="26"/>
        </w:rPr>
        <w:t>и</w:t>
      </w:r>
      <w:r w:rsidRPr="00AC2848">
        <w:rPr>
          <w:sz w:val="26"/>
          <w:szCs w:val="26"/>
        </w:rPr>
        <w:t xml:space="preserve"> вызова всех ЭОС по единому номеру «112»;</w:t>
      </w:r>
    </w:p>
    <w:p w:rsidR="00827667" w:rsidRDefault="00827667" w:rsidP="00827667">
      <w:pPr>
        <w:tabs>
          <w:tab w:val="left" w:pos="10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C2848">
        <w:rPr>
          <w:sz w:val="26"/>
          <w:szCs w:val="26"/>
        </w:rPr>
        <w:t xml:space="preserve"> способствует достижению показателя подпрограммы «Уровень готовности системы-112 </w:t>
      </w:r>
      <w:r>
        <w:rPr>
          <w:sz w:val="26"/>
          <w:szCs w:val="26"/>
        </w:rPr>
        <w:t>муниципального района «Юхновский район»</w:t>
      </w:r>
      <w:r w:rsidRPr="00AC2848">
        <w:rPr>
          <w:sz w:val="26"/>
          <w:szCs w:val="26"/>
        </w:rPr>
        <w:t xml:space="preserve"> к использованию по предназначению».</w:t>
      </w:r>
    </w:p>
    <w:p w:rsidR="00827667" w:rsidRDefault="00827667" w:rsidP="00827667">
      <w:pPr>
        <w:tabs>
          <w:tab w:val="left" w:pos="1064"/>
        </w:tabs>
        <w:ind w:firstLine="709"/>
        <w:jc w:val="both"/>
        <w:rPr>
          <w:sz w:val="26"/>
          <w:szCs w:val="26"/>
        </w:rPr>
      </w:pP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493B8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Pr="00493B8A">
        <w:rPr>
          <w:b/>
          <w:sz w:val="26"/>
          <w:szCs w:val="26"/>
        </w:rPr>
        <w:t xml:space="preserve">. Подпрограмма </w:t>
      </w:r>
      <w:r w:rsidRPr="00530D92">
        <w:rPr>
          <w:b/>
          <w:sz w:val="26"/>
          <w:szCs w:val="26"/>
        </w:rPr>
        <w:t>«Обеспечение пожарной безопасности на территории муниципального района «Юхновский район»</w:t>
      </w:r>
    </w:p>
    <w:p w:rsidR="00827667" w:rsidRDefault="00827667" w:rsidP="00827667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27667" w:rsidRPr="00C13221" w:rsidRDefault="00827667" w:rsidP="0082766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4</w:t>
      </w:r>
      <w:r w:rsidRPr="00493B8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Pr="00493B8A">
        <w:rPr>
          <w:b/>
          <w:sz w:val="26"/>
          <w:szCs w:val="26"/>
        </w:rPr>
        <w:t>.1</w:t>
      </w:r>
      <w:r w:rsidRPr="002D6821">
        <w:rPr>
          <w:b/>
          <w:sz w:val="26"/>
          <w:szCs w:val="26"/>
        </w:rPr>
        <w:t xml:space="preserve">. </w:t>
      </w:r>
      <w:r w:rsidRPr="00C13221">
        <w:rPr>
          <w:b/>
          <w:sz w:val="26"/>
          <w:szCs w:val="26"/>
        </w:rPr>
        <w:t>Приобретение противопожарного снаряжения и инвентаря для добровольной пожарной охраны.</w:t>
      </w:r>
    </w:p>
    <w:p w:rsidR="00827667" w:rsidRDefault="00827667" w:rsidP="00827667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27667" w:rsidRPr="00AC2848" w:rsidRDefault="00827667" w:rsidP="00827667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827667" w:rsidRDefault="00827667" w:rsidP="00827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93B8A">
        <w:rPr>
          <w:sz w:val="26"/>
          <w:szCs w:val="26"/>
        </w:rPr>
        <w:t xml:space="preserve"> способствует решению задачи «Развитие и материально-техническое обеспечение объединений добровольной пожарной охраны</w:t>
      </w:r>
      <w:r>
        <w:rPr>
          <w:sz w:val="26"/>
          <w:szCs w:val="26"/>
        </w:rPr>
        <w:t>»;</w:t>
      </w:r>
    </w:p>
    <w:p w:rsidR="00827667" w:rsidRPr="009325EC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933A4">
        <w:rPr>
          <w:rFonts w:ascii="Times New Roman" w:hAnsi="Times New Roman"/>
          <w:sz w:val="26"/>
          <w:szCs w:val="26"/>
        </w:rPr>
        <w:t xml:space="preserve">- обеспечивает </w:t>
      </w:r>
      <w:r w:rsidRPr="009325EC">
        <w:rPr>
          <w:rFonts w:ascii="Times New Roman" w:hAnsi="Times New Roman"/>
          <w:sz w:val="26"/>
          <w:szCs w:val="26"/>
        </w:rPr>
        <w:t>дополнительн</w:t>
      </w:r>
      <w:r>
        <w:rPr>
          <w:rFonts w:ascii="Times New Roman" w:hAnsi="Times New Roman"/>
          <w:sz w:val="26"/>
          <w:szCs w:val="26"/>
        </w:rPr>
        <w:t>ую</w:t>
      </w:r>
      <w:r w:rsidRPr="009325EC">
        <w:rPr>
          <w:rFonts w:ascii="Times New Roman" w:hAnsi="Times New Roman"/>
          <w:sz w:val="26"/>
          <w:szCs w:val="26"/>
        </w:rPr>
        <w:t xml:space="preserve"> противопожарн</w:t>
      </w:r>
      <w:r>
        <w:rPr>
          <w:rFonts w:ascii="Times New Roman" w:hAnsi="Times New Roman"/>
          <w:sz w:val="26"/>
          <w:szCs w:val="26"/>
        </w:rPr>
        <w:t>ую</w:t>
      </w:r>
      <w:r w:rsidRPr="009325EC">
        <w:rPr>
          <w:rFonts w:ascii="Times New Roman" w:hAnsi="Times New Roman"/>
          <w:sz w:val="26"/>
          <w:szCs w:val="26"/>
        </w:rPr>
        <w:t xml:space="preserve"> защит</w:t>
      </w:r>
      <w:r>
        <w:rPr>
          <w:rFonts w:ascii="Times New Roman" w:hAnsi="Times New Roman"/>
          <w:sz w:val="26"/>
          <w:szCs w:val="26"/>
        </w:rPr>
        <w:t>у</w:t>
      </w:r>
      <w:r w:rsidRPr="009325EC">
        <w:rPr>
          <w:rFonts w:ascii="Times New Roman" w:hAnsi="Times New Roman"/>
          <w:sz w:val="26"/>
          <w:szCs w:val="26"/>
        </w:rPr>
        <w:t xml:space="preserve"> населенных пунктов</w:t>
      </w:r>
      <w:r>
        <w:rPr>
          <w:rFonts w:ascii="Times New Roman" w:hAnsi="Times New Roman"/>
          <w:sz w:val="26"/>
          <w:szCs w:val="26"/>
        </w:rPr>
        <w:t xml:space="preserve"> и территорий сельских поселений</w:t>
      </w:r>
      <w:r w:rsidRPr="009325EC">
        <w:rPr>
          <w:rFonts w:ascii="Times New Roman" w:hAnsi="Times New Roman"/>
          <w:sz w:val="26"/>
          <w:szCs w:val="26"/>
        </w:rPr>
        <w:t>, расположенных в непосредственной близости от лесных массивов и наиболее подверженных угрозе природных пожаров</w:t>
      </w:r>
      <w:r>
        <w:rPr>
          <w:rFonts w:ascii="Times New Roman" w:hAnsi="Times New Roman"/>
          <w:sz w:val="26"/>
          <w:szCs w:val="26"/>
        </w:rPr>
        <w:t>;</w:t>
      </w:r>
      <w:r w:rsidRPr="009325EC">
        <w:rPr>
          <w:rFonts w:ascii="Times New Roman" w:hAnsi="Times New Roman"/>
          <w:sz w:val="26"/>
          <w:szCs w:val="26"/>
        </w:rPr>
        <w:t xml:space="preserve"> </w:t>
      </w:r>
    </w:p>
    <w:p w:rsidR="00827667" w:rsidRPr="00ED1AF2" w:rsidRDefault="00827667" w:rsidP="00827667">
      <w:pPr>
        <w:ind w:firstLine="708"/>
        <w:jc w:val="both"/>
        <w:rPr>
          <w:sz w:val="26"/>
          <w:szCs w:val="26"/>
        </w:rPr>
      </w:pPr>
      <w:r w:rsidRPr="00ED1AF2">
        <w:rPr>
          <w:sz w:val="26"/>
          <w:szCs w:val="26"/>
        </w:rPr>
        <w:t xml:space="preserve">- способствует достижению </w:t>
      </w:r>
      <w:r w:rsidRPr="00AC2848">
        <w:rPr>
          <w:sz w:val="26"/>
          <w:szCs w:val="26"/>
        </w:rPr>
        <w:t xml:space="preserve">индикатора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 xml:space="preserve">», </w:t>
      </w:r>
      <w:r w:rsidRPr="00ED1AF2">
        <w:rPr>
          <w:sz w:val="26"/>
          <w:szCs w:val="26"/>
        </w:rPr>
        <w:t xml:space="preserve">показателя подпрограммы </w:t>
      </w:r>
      <w:r>
        <w:rPr>
          <w:sz w:val="26"/>
          <w:szCs w:val="26"/>
        </w:rPr>
        <w:t>«</w:t>
      </w:r>
      <w:r w:rsidRPr="00236EC5">
        <w:rPr>
          <w:sz w:val="26"/>
          <w:szCs w:val="26"/>
        </w:rPr>
        <w:t>Сокращение количества лиц, погибших на пожарах</w:t>
      </w:r>
      <w:r>
        <w:rPr>
          <w:sz w:val="26"/>
          <w:szCs w:val="26"/>
        </w:rPr>
        <w:t>»,</w:t>
      </w:r>
      <w:r w:rsidRPr="009B53D1">
        <w:t xml:space="preserve"> </w:t>
      </w:r>
      <w:r>
        <w:rPr>
          <w:sz w:val="26"/>
          <w:szCs w:val="26"/>
        </w:rPr>
        <w:t>«</w:t>
      </w:r>
      <w:r w:rsidRPr="00ED1AF2">
        <w:rPr>
          <w:sz w:val="26"/>
          <w:szCs w:val="26"/>
        </w:rPr>
        <w:t xml:space="preserve">Доля </w:t>
      </w:r>
      <w:r w:rsidRPr="00ED1AF2">
        <w:rPr>
          <w:bCs/>
          <w:iCs/>
          <w:sz w:val="26"/>
          <w:szCs w:val="26"/>
        </w:rPr>
        <w:t>добровольных пожарных команд</w:t>
      </w:r>
      <w:r w:rsidRPr="00ED1AF2">
        <w:rPr>
          <w:sz w:val="26"/>
          <w:szCs w:val="26"/>
        </w:rPr>
        <w:t>, оснащенных пожарной техникой, пожарно-техническим вооружением</w:t>
      </w:r>
      <w:r>
        <w:rPr>
          <w:sz w:val="26"/>
          <w:szCs w:val="26"/>
        </w:rPr>
        <w:t xml:space="preserve"> и </w:t>
      </w:r>
      <w:r w:rsidRPr="00ED1AF2">
        <w:rPr>
          <w:sz w:val="26"/>
          <w:szCs w:val="26"/>
        </w:rPr>
        <w:t>оборудованием</w:t>
      </w:r>
      <w:r>
        <w:rPr>
          <w:sz w:val="26"/>
          <w:szCs w:val="26"/>
        </w:rPr>
        <w:t>».</w:t>
      </w:r>
    </w:p>
    <w:p w:rsidR="00827667" w:rsidRPr="00AD17DB" w:rsidRDefault="00827667" w:rsidP="00827667">
      <w:pPr>
        <w:spacing w:line="264" w:lineRule="auto"/>
        <w:jc w:val="both"/>
        <w:rPr>
          <w:sz w:val="26"/>
          <w:szCs w:val="26"/>
        </w:rPr>
      </w:pPr>
    </w:p>
    <w:p w:rsidR="00827667" w:rsidRDefault="00827667" w:rsidP="00827667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814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81481">
        <w:rPr>
          <w:rFonts w:ascii="Times New Roman" w:hAnsi="Times New Roman" w:cs="Times New Roman"/>
          <w:sz w:val="26"/>
          <w:szCs w:val="26"/>
        </w:rPr>
        <w:t>.2. Мероприятия, направленные на обеспечение противопожарной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D6821">
        <w:rPr>
          <w:rFonts w:ascii="Times New Roman" w:hAnsi="Times New Roman" w:cs="Times New Roman"/>
          <w:sz w:val="26"/>
          <w:szCs w:val="26"/>
        </w:rPr>
        <w:t>защиты территорий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образований.</w:t>
      </w:r>
    </w:p>
    <w:p w:rsidR="00827667" w:rsidRDefault="00827667" w:rsidP="00827667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27667" w:rsidRPr="00AC2848" w:rsidRDefault="00827667" w:rsidP="00827667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827667" w:rsidRDefault="00827667" w:rsidP="00827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93B8A">
        <w:rPr>
          <w:sz w:val="26"/>
          <w:szCs w:val="26"/>
        </w:rPr>
        <w:t xml:space="preserve"> способствует решению задачи «</w:t>
      </w:r>
      <w:r w:rsidRPr="00981481">
        <w:rPr>
          <w:sz w:val="26"/>
          <w:szCs w:val="26"/>
        </w:rPr>
        <w:t>Обеспечение качественного повышения уровня защищенности населения и объектов защиты от пожаров</w:t>
      </w:r>
      <w:r>
        <w:rPr>
          <w:sz w:val="26"/>
          <w:szCs w:val="26"/>
        </w:rPr>
        <w:t>»;</w:t>
      </w:r>
    </w:p>
    <w:p w:rsidR="00827667" w:rsidRPr="00ED1AF2" w:rsidRDefault="00827667" w:rsidP="00827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обеспечивает повышение эффективности </w:t>
      </w:r>
      <w:r w:rsidRPr="002C7EF9">
        <w:rPr>
          <w:sz w:val="26"/>
          <w:szCs w:val="26"/>
        </w:rPr>
        <w:t>системы защиты населения от пожаров</w:t>
      </w:r>
      <w:r>
        <w:rPr>
          <w:sz w:val="26"/>
          <w:szCs w:val="26"/>
        </w:rPr>
        <w:t>,</w:t>
      </w:r>
      <w:r w:rsidRPr="002C7EF9">
        <w:rPr>
          <w:sz w:val="26"/>
          <w:szCs w:val="26"/>
        </w:rPr>
        <w:t xml:space="preserve"> </w:t>
      </w:r>
      <w:r w:rsidRPr="00AC2848">
        <w:rPr>
          <w:sz w:val="26"/>
          <w:szCs w:val="26"/>
        </w:rPr>
        <w:t xml:space="preserve">сокращение количества </w:t>
      </w:r>
      <w:r w:rsidRPr="00ED1AF2">
        <w:rPr>
          <w:sz w:val="26"/>
          <w:szCs w:val="26"/>
        </w:rPr>
        <w:t>пожаров</w:t>
      </w:r>
      <w:r>
        <w:rPr>
          <w:sz w:val="26"/>
          <w:szCs w:val="26"/>
        </w:rPr>
        <w:t>;</w:t>
      </w:r>
      <w:r w:rsidRPr="00ED1AF2">
        <w:rPr>
          <w:sz w:val="26"/>
          <w:szCs w:val="26"/>
        </w:rPr>
        <w:t xml:space="preserve"> </w:t>
      </w:r>
    </w:p>
    <w:p w:rsidR="00827667" w:rsidRDefault="00827667" w:rsidP="00827667">
      <w:pPr>
        <w:adjustRightInd w:val="0"/>
        <w:ind w:left="-12" w:right="-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1AF2">
        <w:rPr>
          <w:sz w:val="26"/>
          <w:szCs w:val="26"/>
        </w:rPr>
        <w:t xml:space="preserve">способствует достижению </w:t>
      </w:r>
      <w:r w:rsidRPr="00AC2848">
        <w:rPr>
          <w:sz w:val="26"/>
          <w:szCs w:val="26"/>
        </w:rPr>
        <w:t xml:space="preserve">индикатора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>», «</w:t>
      </w:r>
      <w:r w:rsidRPr="002C7EF9">
        <w:rPr>
          <w:sz w:val="26"/>
          <w:szCs w:val="26"/>
        </w:rPr>
        <w:t>Число погибших и травмированных в деструктивных событиях</w:t>
      </w:r>
      <w:r>
        <w:rPr>
          <w:sz w:val="26"/>
          <w:szCs w:val="26"/>
        </w:rPr>
        <w:t xml:space="preserve">», </w:t>
      </w:r>
      <w:r w:rsidRPr="00ED1AF2">
        <w:rPr>
          <w:sz w:val="26"/>
          <w:szCs w:val="26"/>
        </w:rPr>
        <w:t xml:space="preserve">показателя подпрограммы </w:t>
      </w:r>
      <w:r>
        <w:rPr>
          <w:sz w:val="26"/>
          <w:szCs w:val="26"/>
        </w:rPr>
        <w:t>«</w:t>
      </w:r>
      <w:r w:rsidRPr="00236EC5">
        <w:rPr>
          <w:sz w:val="26"/>
          <w:szCs w:val="26"/>
        </w:rPr>
        <w:t>Количество зарегистрированных пожаров</w:t>
      </w:r>
      <w:r>
        <w:rPr>
          <w:sz w:val="26"/>
          <w:szCs w:val="26"/>
        </w:rPr>
        <w:t>», «</w:t>
      </w:r>
      <w:r w:rsidRPr="00236EC5">
        <w:rPr>
          <w:sz w:val="26"/>
          <w:szCs w:val="26"/>
        </w:rPr>
        <w:t>Сокращение количества лиц, погибших на пожарах</w:t>
      </w:r>
      <w:r>
        <w:rPr>
          <w:sz w:val="26"/>
          <w:szCs w:val="26"/>
        </w:rPr>
        <w:t>»,</w:t>
      </w:r>
      <w:r w:rsidRPr="009B53D1">
        <w:t xml:space="preserve"> </w:t>
      </w:r>
      <w:r>
        <w:rPr>
          <w:sz w:val="26"/>
          <w:szCs w:val="26"/>
        </w:rPr>
        <w:t>«</w:t>
      </w:r>
      <w:r w:rsidRPr="00ED1AF2">
        <w:rPr>
          <w:sz w:val="26"/>
          <w:szCs w:val="26"/>
        </w:rPr>
        <w:t>Количество профилактических мероприятий в области пожарной безопасности</w:t>
      </w:r>
      <w:r>
        <w:rPr>
          <w:sz w:val="26"/>
          <w:szCs w:val="26"/>
        </w:rPr>
        <w:t>».</w:t>
      </w:r>
    </w:p>
    <w:p w:rsidR="00827667" w:rsidRDefault="00827667" w:rsidP="00827667">
      <w:pPr>
        <w:adjustRightInd w:val="0"/>
        <w:ind w:left="-12" w:right="-57" w:firstLine="720"/>
        <w:jc w:val="both"/>
        <w:rPr>
          <w:b/>
          <w:sz w:val="26"/>
          <w:szCs w:val="26"/>
        </w:rPr>
      </w:pPr>
    </w:p>
    <w:p w:rsidR="00827667" w:rsidRPr="000F6FA9" w:rsidRDefault="00827667" w:rsidP="00827667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6FA9">
        <w:rPr>
          <w:rFonts w:ascii="Times New Roman" w:hAnsi="Times New Roman" w:cs="Times New Roman"/>
          <w:sz w:val="26"/>
          <w:szCs w:val="26"/>
        </w:rPr>
        <w:t>4.3.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F6FA9">
        <w:rPr>
          <w:rFonts w:ascii="Times New Roman" w:hAnsi="Times New Roman" w:cs="Times New Roman"/>
          <w:sz w:val="26"/>
          <w:szCs w:val="26"/>
        </w:rPr>
        <w:t>. Мероприятия, направленные на обеспечение противопожарной защиты здания администрации муниципального района «Юхновский район»</w:t>
      </w:r>
    </w:p>
    <w:p w:rsidR="00827667" w:rsidRPr="000F6FA9" w:rsidRDefault="00827667" w:rsidP="00827667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27667" w:rsidRPr="000F6FA9" w:rsidRDefault="00827667" w:rsidP="00827667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FA9">
        <w:rPr>
          <w:sz w:val="26"/>
          <w:szCs w:val="26"/>
        </w:rPr>
        <w:t>Краткая характеристика основного мероприятия:</w:t>
      </w:r>
    </w:p>
    <w:p w:rsidR="00827667" w:rsidRPr="000F6FA9" w:rsidRDefault="00827667" w:rsidP="00827667">
      <w:pPr>
        <w:ind w:firstLine="709"/>
        <w:jc w:val="both"/>
        <w:rPr>
          <w:sz w:val="26"/>
          <w:szCs w:val="26"/>
        </w:rPr>
      </w:pPr>
      <w:r w:rsidRPr="000F6FA9">
        <w:rPr>
          <w:sz w:val="26"/>
          <w:szCs w:val="26"/>
        </w:rPr>
        <w:lastRenderedPageBreak/>
        <w:t>- способствует решению задачи «Обеспечение качественного повышения уровня защищенности населения и объектов защиты от пожаров»;</w:t>
      </w:r>
    </w:p>
    <w:p w:rsidR="00827667" w:rsidRPr="000F6FA9" w:rsidRDefault="00827667" w:rsidP="00827667">
      <w:pPr>
        <w:ind w:firstLine="709"/>
        <w:jc w:val="both"/>
        <w:rPr>
          <w:sz w:val="26"/>
          <w:szCs w:val="26"/>
        </w:rPr>
      </w:pPr>
      <w:r w:rsidRPr="000F6FA9">
        <w:rPr>
          <w:sz w:val="26"/>
          <w:szCs w:val="26"/>
        </w:rPr>
        <w:t xml:space="preserve">- обеспечивает совершенствование  системы защиты административного здания от пожаров; </w:t>
      </w:r>
    </w:p>
    <w:p w:rsidR="00827667" w:rsidRDefault="00827667" w:rsidP="00827667">
      <w:pPr>
        <w:adjustRightInd w:val="0"/>
        <w:ind w:left="-12" w:right="-57" w:firstLine="720"/>
        <w:jc w:val="both"/>
        <w:rPr>
          <w:sz w:val="26"/>
          <w:szCs w:val="26"/>
        </w:rPr>
      </w:pPr>
      <w:r w:rsidRPr="000F6FA9">
        <w:rPr>
          <w:sz w:val="26"/>
          <w:szCs w:val="26"/>
        </w:rPr>
        <w:t>- способствует достижению индикатора муниципальной программы «Количество деструктивных событий (чрезвычайных ситуаций, пожаров, происшествий на водных объектах)», «Число погибших и травмированных в деструктивных событиях», показателя подпрограммы «Количество зарегистрированных пожаров», «Сокращение количества лиц, погибших на пожарах»,</w:t>
      </w:r>
      <w:r w:rsidRPr="000F6FA9">
        <w:t xml:space="preserve"> </w:t>
      </w:r>
      <w:r w:rsidRPr="000F6FA9">
        <w:rPr>
          <w:sz w:val="26"/>
          <w:szCs w:val="26"/>
        </w:rPr>
        <w:t>«Количество профилактических мероприятий в области пожарной безопасности».</w:t>
      </w:r>
    </w:p>
    <w:p w:rsidR="00827667" w:rsidRPr="000F6FA9" w:rsidRDefault="00827667" w:rsidP="00827667">
      <w:pPr>
        <w:adjustRightInd w:val="0"/>
        <w:ind w:left="-12" w:right="-57" w:firstLine="720"/>
        <w:jc w:val="both"/>
        <w:rPr>
          <w:sz w:val="26"/>
          <w:szCs w:val="26"/>
        </w:rPr>
      </w:pPr>
    </w:p>
    <w:p w:rsidR="00827667" w:rsidRDefault="00827667" w:rsidP="00827667">
      <w:pPr>
        <w:adjustRightInd w:val="0"/>
        <w:ind w:left="-12" w:right="-57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4.3.4. </w:t>
      </w:r>
      <w:r w:rsidRPr="00652F7B">
        <w:rPr>
          <w:b/>
          <w:sz w:val="26"/>
          <w:szCs w:val="26"/>
        </w:rPr>
        <w:t>Подготовка населения в области пожарной безопасности. Пропаганда и профилактическая работа с населением</w:t>
      </w:r>
      <w:r>
        <w:rPr>
          <w:b/>
          <w:sz w:val="26"/>
          <w:szCs w:val="26"/>
        </w:rPr>
        <w:t>.</w:t>
      </w:r>
    </w:p>
    <w:p w:rsidR="00827667" w:rsidRPr="00652F7B" w:rsidRDefault="00827667" w:rsidP="00827667">
      <w:pPr>
        <w:adjustRightInd w:val="0"/>
        <w:ind w:left="-12" w:right="-57" w:firstLine="720"/>
        <w:jc w:val="both"/>
        <w:rPr>
          <w:b/>
          <w:sz w:val="26"/>
          <w:szCs w:val="26"/>
        </w:rPr>
      </w:pPr>
    </w:p>
    <w:p w:rsidR="00827667" w:rsidRPr="00AC2848" w:rsidRDefault="00827667" w:rsidP="00827667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827667" w:rsidRDefault="00827667" w:rsidP="00827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93B8A">
        <w:rPr>
          <w:sz w:val="26"/>
          <w:szCs w:val="26"/>
        </w:rPr>
        <w:t xml:space="preserve"> способствует решению задачи «</w:t>
      </w:r>
      <w:r w:rsidRPr="00981481">
        <w:rPr>
          <w:sz w:val="26"/>
          <w:szCs w:val="26"/>
        </w:rPr>
        <w:t>Обеспечение качественного повышения уровня защищенности населения и объектов защиты от пожаров</w:t>
      </w:r>
      <w:r>
        <w:rPr>
          <w:sz w:val="26"/>
          <w:szCs w:val="26"/>
        </w:rPr>
        <w:t>»;</w:t>
      </w:r>
    </w:p>
    <w:p w:rsidR="00827667" w:rsidRPr="00ED1AF2" w:rsidRDefault="00827667" w:rsidP="00827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с</w:t>
      </w:r>
      <w:r w:rsidRPr="00013438">
        <w:rPr>
          <w:sz w:val="26"/>
          <w:szCs w:val="26"/>
        </w:rPr>
        <w:t>овершенствование системы подготовки населения в области пожарной безопасности</w:t>
      </w:r>
      <w:r>
        <w:rPr>
          <w:sz w:val="26"/>
          <w:szCs w:val="26"/>
        </w:rPr>
        <w:t>;</w:t>
      </w:r>
      <w:r w:rsidRPr="00ED1AF2">
        <w:rPr>
          <w:sz w:val="26"/>
          <w:szCs w:val="26"/>
        </w:rPr>
        <w:t xml:space="preserve"> </w:t>
      </w:r>
    </w:p>
    <w:p w:rsidR="00827667" w:rsidRDefault="00827667" w:rsidP="00827667">
      <w:pPr>
        <w:adjustRightInd w:val="0"/>
        <w:ind w:left="-12" w:right="-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1AF2">
        <w:rPr>
          <w:sz w:val="26"/>
          <w:szCs w:val="26"/>
        </w:rPr>
        <w:t xml:space="preserve">способствует достижению </w:t>
      </w:r>
      <w:r w:rsidRPr="00AC2848">
        <w:rPr>
          <w:sz w:val="26"/>
          <w:szCs w:val="26"/>
        </w:rPr>
        <w:t xml:space="preserve">индикатора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>», «</w:t>
      </w:r>
      <w:r w:rsidRPr="002C7EF9">
        <w:rPr>
          <w:sz w:val="26"/>
          <w:szCs w:val="26"/>
        </w:rPr>
        <w:t>Число погибших и травмированных в деструктивных событиях</w:t>
      </w:r>
      <w:r>
        <w:rPr>
          <w:sz w:val="26"/>
          <w:szCs w:val="26"/>
        </w:rPr>
        <w:t xml:space="preserve">», </w:t>
      </w:r>
      <w:r w:rsidRPr="00ED1AF2">
        <w:rPr>
          <w:sz w:val="26"/>
          <w:szCs w:val="26"/>
        </w:rPr>
        <w:t xml:space="preserve">показателя подпрограммы </w:t>
      </w:r>
      <w:r>
        <w:rPr>
          <w:sz w:val="26"/>
          <w:szCs w:val="26"/>
        </w:rPr>
        <w:t>«</w:t>
      </w:r>
      <w:r w:rsidRPr="00236EC5">
        <w:rPr>
          <w:sz w:val="26"/>
          <w:szCs w:val="26"/>
        </w:rPr>
        <w:t>Количество зарегистрированных пожаров</w:t>
      </w:r>
      <w:r>
        <w:rPr>
          <w:sz w:val="26"/>
          <w:szCs w:val="26"/>
        </w:rPr>
        <w:t>», «</w:t>
      </w:r>
      <w:r w:rsidRPr="00236EC5">
        <w:rPr>
          <w:sz w:val="26"/>
          <w:szCs w:val="26"/>
        </w:rPr>
        <w:t>Сокращение количества лиц, погибших на пожарах</w:t>
      </w:r>
      <w:r>
        <w:rPr>
          <w:sz w:val="26"/>
          <w:szCs w:val="26"/>
        </w:rPr>
        <w:t>»,</w:t>
      </w:r>
      <w:r w:rsidRPr="009B53D1">
        <w:t xml:space="preserve"> </w:t>
      </w:r>
      <w:r>
        <w:rPr>
          <w:sz w:val="26"/>
          <w:szCs w:val="26"/>
        </w:rPr>
        <w:t>«</w:t>
      </w:r>
      <w:r w:rsidRPr="00ED1AF2">
        <w:rPr>
          <w:sz w:val="26"/>
          <w:szCs w:val="26"/>
        </w:rPr>
        <w:t>Количество профилактических мероприятий в области пожарной безопасности</w:t>
      </w:r>
      <w:r>
        <w:rPr>
          <w:sz w:val="26"/>
          <w:szCs w:val="26"/>
        </w:rPr>
        <w:t>».</w:t>
      </w:r>
    </w:p>
    <w:p w:rsidR="00827667" w:rsidRPr="00476964" w:rsidRDefault="00827667" w:rsidP="00827667">
      <w:pPr>
        <w:adjustRightInd w:val="0"/>
        <w:ind w:left="-12" w:right="-57" w:firstLine="720"/>
        <w:jc w:val="center"/>
        <w:rPr>
          <w:b/>
          <w:sz w:val="26"/>
          <w:szCs w:val="26"/>
        </w:rPr>
      </w:pPr>
    </w:p>
    <w:p w:rsidR="00827667" w:rsidRPr="00ED1AF2" w:rsidRDefault="00827667" w:rsidP="00827667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27667" w:rsidRDefault="00827667" w:rsidP="008276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814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81481">
        <w:rPr>
          <w:rFonts w:ascii="Times New Roman" w:hAnsi="Times New Roman" w:cs="Times New Roman"/>
          <w:sz w:val="26"/>
          <w:szCs w:val="26"/>
        </w:rPr>
        <w:t xml:space="preserve">. Подпрограмма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30D92">
        <w:rPr>
          <w:rFonts w:ascii="Times New Roman" w:hAnsi="Times New Roman" w:cs="Times New Roman"/>
          <w:sz w:val="26"/>
          <w:szCs w:val="26"/>
        </w:rPr>
        <w:t>Обеспечение безопасности людей на водных объектах муниципального района «Юхновский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27667" w:rsidRDefault="00827667" w:rsidP="00827667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27667" w:rsidRPr="00981481" w:rsidRDefault="00827667" w:rsidP="00827667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4.4.1. С</w:t>
      </w:r>
      <w:r w:rsidRPr="00981481">
        <w:rPr>
          <w:rFonts w:ascii="Times New Roman" w:hAnsi="Times New Roman" w:cs="Times New Roman"/>
          <w:sz w:val="26"/>
          <w:szCs w:val="26"/>
        </w:rPr>
        <w:t xml:space="preserve">одержание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981481">
        <w:rPr>
          <w:rFonts w:ascii="Times New Roman" w:hAnsi="Times New Roman" w:cs="Times New Roman"/>
          <w:sz w:val="26"/>
          <w:szCs w:val="26"/>
        </w:rPr>
        <w:t xml:space="preserve"> спасательн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81481">
        <w:rPr>
          <w:rFonts w:ascii="Times New Roman" w:hAnsi="Times New Roman" w:cs="Times New Roman"/>
          <w:sz w:val="26"/>
          <w:szCs w:val="26"/>
        </w:rPr>
        <w:t xml:space="preserve"> пост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81481">
        <w:rPr>
          <w:rFonts w:ascii="Times New Roman" w:hAnsi="Times New Roman" w:cs="Times New Roman"/>
          <w:sz w:val="26"/>
          <w:szCs w:val="26"/>
        </w:rPr>
        <w:t xml:space="preserve"> в мест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81481">
        <w:rPr>
          <w:rFonts w:ascii="Times New Roman" w:hAnsi="Times New Roman" w:cs="Times New Roman"/>
          <w:sz w:val="26"/>
          <w:szCs w:val="26"/>
        </w:rPr>
        <w:t xml:space="preserve"> отдыха населения на водоем</w:t>
      </w:r>
      <w:r>
        <w:rPr>
          <w:rFonts w:ascii="Times New Roman" w:hAnsi="Times New Roman" w:cs="Times New Roman"/>
          <w:sz w:val="26"/>
          <w:szCs w:val="26"/>
        </w:rPr>
        <w:t>е.</w:t>
      </w:r>
    </w:p>
    <w:p w:rsidR="00827667" w:rsidRDefault="00827667" w:rsidP="00827667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27667" w:rsidRPr="00AC2848" w:rsidRDefault="00827667" w:rsidP="00827667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827667" w:rsidRDefault="00827667" w:rsidP="00827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93B8A">
        <w:rPr>
          <w:sz w:val="26"/>
          <w:szCs w:val="26"/>
        </w:rPr>
        <w:t xml:space="preserve"> способствует решению задачи </w:t>
      </w:r>
      <w:r>
        <w:rPr>
          <w:sz w:val="26"/>
          <w:szCs w:val="26"/>
        </w:rPr>
        <w:t>«</w:t>
      </w:r>
      <w:r w:rsidRPr="00981481">
        <w:rPr>
          <w:sz w:val="26"/>
          <w:szCs w:val="26"/>
        </w:rPr>
        <w:t>Создание и поддержание в готовности сил и средств обеспечения безопасности людей на водных объектах</w:t>
      </w:r>
      <w:r>
        <w:rPr>
          <w:sz w:val="26"/>
          <w:szCs w:val="26"/>
        </w:rPr>
        <w:t>»;</w:t>
      </w:r>
    </w:p>
    <w:p w:rsidR="00827667" w:rsidRPr="0037768C" w:rsidRDefault="00827667" w:rsidP="00827667">
      <w:pPr>
        <w:pStyle w:val="ConsPlusNormal"/>
        <w:ind w:firstLine="708"/>
        <w:jc w:val="both"/>
        <w:rPr>
          <w:sz w:val="26"/>
          <w:szCs w:val="26"/>
        </w:rPr>
      </w:pPr>
      <w:r w:rsidRPr="0037768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</w:t>
      </w:r>
      <w:r w:rsidRPr="00E866EA">
        <w:rPr>
          <w:rFonts w:ascii="Times New Roman" w:hAnsi="Times New Roman"/>
          <w:sz w:val="26"/>
          <w:szCs w:val="26"/>
        </w:rPr>
        <w:t>овыш</w:t>
      </w:r>
      <w:r>
        <w:rPr>
          <w:rFonts w:ascii="Times New Roman" w:hAnsi="Times New Roman"/>
          <w:sz w:val="26"/>
          <w:szCs w:val="26"/>
        </w:rPr>
        <w:t>ает</w:t>
      </w:r>
      <w:r w:rsidRPr="00E866EA">
        <w:rPr>
          <w:rFonts w:ascii="Times New Roman" w:hAnsi="Times New Roman"/>
          <w:sz w:val="26"/>
          <w:szCs w:val="26"/>
        </w:rPr>
        <w:t xml:space="preserve"> эффективност</w:t>
      </w:r>
      <w:r>
        <w:rPr>
          <w:rFonts w:ascii="Times New Roman" w:hAnsi="Times New Roman"/>
          <w:sz w:val="26"/>
          <w:szCs w:val="26"/>
        </w:rPr>
        <w:t>ь</w:t>
      </w:r>
      <w:r w:rsidRPr="00E866EA">
        <w:rPr>
          <w:rFonts w:ascii="Times New Roman" w:hAnsi="Times New Roman"/>
          <w:sz w:val="26"/>
          <w:szCs w:val="26"/>
        </w:rPr>
        <w:t xml:space="preserve"> обеспечения безопасности людей на водных объектах</w:t>
      </w:r>
      <w:r w:rsidRPr="003776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путем ф</w:t>
      </w:r>
      <w:r w:rsidRPr="00E866EA">
        <w:rPr>
          <w:rFonts w:ascii="Times New Roman" w:hAnsi="Times New Roman"/>
          <w:sz w:val="26"/>
          <w:szCs w:val="26"/>
        </w:rPr>
        <w:t>инансово</w:t>
      </w:r>
      <w:r>
        <w:rPr>
          <w:rFonts w:ascii="Times New Roman" w:hAnsi="Times New Roman"/>
          <w:sz w:val="26"/>
          <w:szCs w:val="26"/>
        </w:rPr>
        <w:t>го</w:t>
      </w:r>
      <w:r w:rsidRPr="00E866EA">
        <w:rPr>
          <w:rFonts w:ascii="Times New Roman" w:hAnsi="Times New Roman"/>
          <w:sz w:val="26"/>
          <w:szCs w:val="26"/>
        </w:rPr>
        <w:t xml:space="preserve"> и материально-техническо</w:t>
      </w:r>
      <w:r>
        <w:rPr>
          <w:rFonts w:ascii="Times New Roman" w:hAnsi="Times New Roman"/>
          <w:sz w:val="26"/>
          <w:szCs w:val="26"/>
        </w:rPr>
        <w:t>го</w:t>
      </w:r>
      <w:r w:rsidRPr="00E866EA">
        <w:rPr>
          <w:rFonts w:ascii="Times New Roman" w:hAnsi="Times New Roman"/>
          <w:sz w:val="26"/>
          <w:szCs w:val="26"/>
        </w:rPr>
        <w:t xml:space="preserve"> обеспечени</w:t>
      </w:r>
      <w:r>
        <w:rPr>
          <w:rFonts w:ascii="Times New Roman" w:hAnsi="Times New Roman"/>
          <w:sz w:val="26"/>
          <w:szCs w:val="26"/>
        </w:rPr>
        <w:t>я</w:t>
      </w:r>
      <w:r w:rsidRPr="009B53D1">
        <w:rPr>
          <w:rFonts w:ascii="Times New Roman" w:hAnsi="Times New Roman"/>
        </w:rPr>
        <w:t xml:space="preserve"> </w:t>
      </w:r>
      <w:r w:rsidRPr="0037768C">
        <w:rPr>
          <w:rFonts w:ascii="Times New Roman" w:hAnsi="Times New Roman"/>
          <w:sz w:val="26"/>
          <w:szCs w:val="26"/>
        </w:rPr>
        <w:t>функционировани</w:t>
      </w:r>
      <w:r>
        <w:rPr>
          <w:rFonts w:ascii="Times New Roman" w:hAnsi="Times New Roman"/>
          <w:sz w:val="26"/>
          <w:szCs w:val="26"/>
        </w:rPr>
        <w:t>я</w:t>
      </w:r>
      <w:r w:rsidRPr="0037768C">
        <w:rPr>
          <w:rFonts w:ascii="Times New Roman" w:hAnsi="Times New Roman"/>
          <w:sz w:val="26"/>
          <w:szCs w:val="26"/>
        </w:rPr>
        <w:t xml:space="preserve"> общественных спасательных постов</w:t>
      </w:r>
      <w:r>
        <w:rPr>
          <w:rFonts w:ascii="Times New Roman" w:hAnsi="Times New Roman"/>
          <w:sz w:val="26"/>
          <w:szCs w:val="26"/>
        </w:rPr>
        <w:t>;</w:t>
      </w:r>
      <w:r w:rsidRPr="0037768C">
        <w:rPr>
          <w:rFonts w:ascii="Times New Roman" w:hAnsi="Times New Roman"/>
          <w:sz w:val="26"/>
          <w:szCs w:val="26"/>
        </w:rPr>
        <w:t xml:space="preserve"> </w:t>
      </w:r>
    </w:p>
    <w:p w:rsidR="00827667" w:rsidRPr="0037768C" w:rsidRDefault="00827667" w:rsidP="00827667">
      <w:pPr>
        <w:adjustRightInd w:val="0"/>
        <w:ind w:left="-12" w:right="-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1AF2">
        <w:rPr>
          <w:sz w:val="26"/>
          <w:szCs w:val="26"/>
        </w:rPr>
        <w:t xml:space="preserve">способствует достижению </w:t>
      </w:r>
      <w:r w:rsidRPr="00AC2848">
        <w:rPr>
          <w:sz w:val="26"/>
          <w:szCs w:val="26"/>
        </w:rPr>
        <w:t>индикатор</w:t>
      </w:r>
      <w:r>
        <w:rPr>
          <w:sz w:val="26"/>
          <w:szCs w:val="26"/>
        </w:rPr>
        <w:t>ов</w:t>
      </w:r>
      <w:r w:rsidRPr="00AC284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>», «</w:t>
      </w:r>
      <w:r w:rsidRPr="002C7EF9">
        <w:rPr>
          <w:sz w:val="26"/>
          <w:szCs w:val="26"/>
        </w:rPr>
        <w:t>Число погибших и травмированных в деструктивных событиях</w:t>
      </w:r>
      <w:r>
        <w:rPr>
          <w:sz w:val="26"/>
          <w:szCs w:val="26"/>
        </w:rPr>
        <w:t xml:space="preserve">», </w:t>
      </w:r>
      <w:r w:rsidRPr="00ED1AF2">
        <w:rPr>
          <w:sz w:val="26"/>
          <w:szCs w:val="26"/>
        </w:rPr>
        <w:t>показател</w:t>
      </w:r>
      <w:r>
        <w:rPr>
          <w:sz w:val="26"/>
          <w:szCs w:val="26"/>
        </w:rPr>
        <w:t>ей</w:t>
      </w:r>
      <w:r w:rsidRPr="00ED1AF2">
        <w:rPr>
          <w:sz w:val="26"/>
          <w:szCs w:val="26"/>
        </w:rPr>
        <w:t xml:space="preserve"> подпрограммы </w:t>
      </w:r>
      <w:r>
        <w:rPr>
          <w:sz w:val="26"/>
          <w:szCs w:val="26"/>
        </w:rPr>
        <w:t>«</w:t>
      </w:r>
      <w:r w:rsidRPr="00417628">
        <w:rPr>
          <w:sz w:val="26"/>
          <w:szCs w:val="26"/>
        </w:rPr>
        <w:t>Количество происшествий на водных объектах</w:t>
      </w:r>
      <w:r>
        <w:rPr>
          <w:sz w:val="26"/>
          <w:szCs w:val="26"/>
        </w:rPr>
        <w:t>», «</w:t>
      </w:r>
      <w:r w:rsidRPr="0037768C">
        <w:rPr>
          <w:sz w:val="26"/>
          <w:szCs w:val="26"/>
        </w:rPr>
        <w:t xml:space="preserve">Сокращение количества </w:t>
      </w:r>
      <w:r>
        <w:rPr>
          <w:sz w:val="26"/>
          <w:szCs w:val="26"/>
        </w:rPr>
        <w:t>люд</w:t>
      </w:r>
      <w:r w:rsidRPr="0037768C">
        <w:rPr>
          <w:sz w:val="26"/>
          <w:szCs w:val="26"/>
        </w:rPr>
        <w:t>ей, погибших на водных объектах</w:t>
      </w:r>
      <w:r>
        <w:rPr>
          <w:sz w:val="26"/>
          <w:szCs w:val="26"/>
        </w:rPr>
        <w:t>».</w:t>
      </w:r>
    </w:p>
    <w:p w:rsidR="00827667" w:rsidRDefault="00827667" w:rsidP="00827667">
      <w:pPr>
        <w:ind w:firstLine="709"/>
        <w:jc w:val="both"/>
        <w:rPr>
          <w:szCs w:val="22"/>
        </w:rPr>
      </w:pPr>
    </w:p>
    <w:p w:rsidR="00827667" w:rsidRPr="00E01D08" w:rsidRDefault="00827667" w:rsidP="00827667">
      <w:pPr>
        <w:ind w:firstLine="709"/>
        <w:jc w:val="both"/>
        <w:rPr>
          <w:b/>
          <w:sz w:val="26"/>
          <w:szCs w:val="26"/>
        </w:rPr>
      </w:pPr>
      <w:r w:rsidRPr="00013438">
        <w:rPr>
          <w:b/>
          <w:sz w:val="26"/>
          <w:szCs w:val="26"/>
        </w:rPr>
        <w:lastRenderedPageBreak/>
        <w:t xml:space="preserve">4.4.2. </w:t>
      </w:r>
      <w:r w:rsidRPr="00E01D08">
        <w:rPr>
          <w:b/>
          <w:sz w:val="26"/>
          <w:szCs w:val="26"/>
        </w:rPr>
        <w:t xml:space="preserve">Обследование и техническое освидетельствование места для отдыха на водном объекте общего пользования. </w:t>
      </w:r>
    </w:p>
    <w:p w:rsidR="00827667" w:rsidRPr="0047519D" w:rsidRDefault="00827667" w:rsidP="00827667">
      <w:pPr>
        <w:ind w:firstLine="709"/>
        <w:jc w:val="both"/>
        <w:rPr>
          <w:b/>
          <w:sz w:val="26"/>
          <w:szCs w:val="26"/>
        </w:rPr>
      </w:pPr>
    </w:p>
    <w:p w:rsidR="00827667" w:rsidRPr="00AC2848" w:rsidRDefault="00827667" w:rsidP="00827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AC2848">
        <w:rPr>
          <w:sz w:val="26"/>
          <w:szCs w:val="26"/>
        </w:rPr>
        <w:t>раткая характеристика основного мероприятия:</w:t>
      </w:r>
    </w:p>
    <w:p w:rsidR="00827667" w:rsidRDefault="00827667" w:rsidP="00827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93B8A">
        <w:rPr>
          <w:sz w:val="26"/>
          <w:szCs w:val="26"/>
        </w:rPr>
        <w:t xml:space="preserve"> способствует решению задачи </w:t>
      </w:r>
      <w:r>
        <w:rPr>
          <w:sz w:val="26"/>
          <w:szCs w:val="26"/>
        </w:rPr>
        <w:t>«Реализация мер по о</w:t>
      </w:r>
      <w:r w:rsidRPr="00CC064B">
        <w:rPr>
          <w:sz w:val="26"/>
          <w:szCs w:val="26"/>
        </w:rPr>
        <w:t>борудовани</w:t>
      </w:r>
      <w:r>
        <w:rPr>
          <w:sz w:val="26"/>
          <w:szCs w:val="26"/>
        </w:rPr>
        <w:t>ю</w:t>
      </w:r>
      <w:r w:rsidRPr="00CC064B">
        <w:rPr>
          <w:sz w:val="26"/>
          <w:szCs w:val="26"/>
        </w:rPr>
        <w:t xml:space="preserve"> мест для отдыха на водных объектах общего пользования</w:t>
      </w:r>
      <w:r>
        <w:rPr>
          <w:sz w:val="26"/>
          <w:szCs w:val="26"/>
        </w:rPr>
        <w:t>»;</w:t>
      </w:r>
    </w:p>
    <w:p w:rsidR="00827667" w:rsidRPr="0037768C" w:rsidRDefault="00827667" w:rsidP="00827667">
      <w:pPr>
        <w:pStyle w:val="ConsPlusNormal"/>
        <w:ind w:firstLine="708"/>
        <w:jc w:val="both"/>
        <w:rPr>
          <w:sz w:val="26"/>
          <w:szCs w:val="26"/>
        </w:rPr>
      </w:pPr>
      <w:r w:rsidRPr="0037768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</w:t>
      </w:r>
      <w:r w:rsidRPr="00E866EA">
        <w:rPr>
          <w:rFonts w:ascii="Times New Roman" w:hAnsi="Times New Roman"/>
          <w:sz w:val="26"/>
          <w:szCs w:val="26"/>
        </w:rPr>
        <w:t>овыш</w:t>
      </w:r>
      <w:r>
        <w:rPr>
          <w:rFonts w:ascii="Times New Roman" w:hAnsi="Times New Roman"/>
          <w:sz w:val="26"/>
          <w:szCs w:val="26"/>
        </w:rPr>
        <w:t>ает</w:t>
      </w:r>
      <w:r w:rsidRPr="00E866EA">
        <w:rPr>
          <w:rFonts w:ascii="Times New Roman" w:hAnsi="Times New Roman"/>
          <w:sz w:val="26"/>
          <w:szCs w:val="26"/>
        </w:rPr>
        <w:t xml:space="preserve"> эффективност</w:t>
      </w:r>
      <w:r>
        <w:rPr>
          <w:rFonts w:ascii="Times New Roman" w:hAnsi="Times New Roman"/>
          <w:sz w:val="26"/>
          <w:szCs w:val="26"/>
        </w:rPr>
        <w:t>ь</w:t>
      </w:r>
      <w:r w:rsidRPr="00E866EA">
        <w:rPr>
          <w:rFonts w:ascii="Times New Roman" w:hAnsi="Times New Roman"/>
          <w:sz w:val="26"/>
          <w:szCs w:val="26"/>
        </w:rPr>
        <w:t xml:space="preserve"> обеспечения безопасности людей на водных объектах</w:t>
      </w:r>
      <w:r w:rsidRPr="003776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общего пользования;</w:t>
      </w:r>
      <w:r w:rsidRPr="0037768C">
        <w:rPr>
          <w:rFonts w:ascii="Times New Roman" w:hAnsi="Times New Roman"/>
          <w:sz w:val="26"/>
          <w:szCs w:val="26"/>
        </w:rPr>
        <w:t xml:space="preserve"> </w:t>
      </w:r>
    </w:p>
    <w:p w:rsidR="00827667" w:rsidRPr="00E01D08" w:rsidRDefault="00827667" w:rsidP="00827667">
      <w:pPr>
        <w:adjustRightInd w:val="0"/>
        <w:ind w:left="-12" w:right="-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1AF2">
        <w:rPr>
          <w:sz w:val="26"/>
          <w:szCs w:val="26"/>
        </w:rPr>
        <w:t xml:space="preserve">способствует достижению </w:t>
      </w:r>
      <w:r w:rsidRPr="00AC2848">
        <w:rPr>
          <w:sz w:val="26"/>
          <w:szCs w:val="26"/>
        </w:rPr>
        <w:t>индикатор</w:t>
      </w:r>
      <w:r>
        <w:rPr>
          <w:sz w:val="26"/>
          <w:szCs w:val="26"/>
        </w:rPr>
        <w:t>ов</w:t>
      </w:r>
      <w:r w:rsidRPr="00AC284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>», «</w:t>
      </w:r>
      <w:r w:rsidRPr="002C7EF9">
        <w:rPr>
          <w:sz w:val="26"/>
          <w:szCs w:val="26"/>
        </w:rPr>
        <w:t>Число погибших и травмированных в деструктивных событиях</w:t>
      </w:r>
      <w:r>
        <w:rPr>
          <w:sz w:val="26"/>
          <w:szCs w:val="26"/>
        </w:rPr>
        <w:t xml:space="preserve">», </w:t>
      </w:r>
      <w:r w:rsidRPr="00ED1AF2">
        <w:rPr>
          <w:sz w:val="26"/>
          <w:szCs w:val="26"/>
        </w:rPr>
        <w:t xml:space="preserve">показателя подпрограммы </w:t>
      </w:r>
      <w:r>
        <w:rPr>
          <w:sz w:val="26"/>
          <w:szCs w:val="26"/>
        </w:rPr>
        <w:t>«</w:t>
      </w:r>
      <w:r w:rsidRPr="00417628">
        <w:rPr>
          <w:sz w:val="26"/>
          <w:szCs w:val="26"/>
        </w:rPr>
        <w:t>Количество происшествий на водных объектах</w:t>
      </w:r>
      <w:r>
        <w:rPr>
          <w:sz w:val="26"/>
          <w:szCs w:val="26"/>
        </w:rPr>
        <w:t>», «</w:t>
      </w:r>
      <w:r w:rsidRPr="00E01D08">
        <w:rPr>
          <w:sz w:val="26"/>
          <w:szCs w:val="26"/>
        </w:rPr>
        <w:t>Сокращение количества людей, погибших на водных объектах</w:t>
      </w:r>
      <w:r>
        <w:rPr>
          <w:sz w:val="26"/>
          <w:szCs w:val="26"/>
        </w:rPr>
        <w:t>»</w:t>
      </w:r>
      <w:r w:rsidRPr="00E01D08">
        <w:rPr>
          <w:sz w:val="26"/>
          <w:szCs w:val="26"/>
        </w:rPr>
        <w:t>.</w:t>
      </w:r>
    </w:p>
    <w:p w:rsidR="00827667" w:rsidRDefault="00827667" w:rsidP="00827667">
      <w:pPr>
        <w:ind w:firstLine="709"/>
        <w:jc w:val="both"/>
        <w:rPr>
          <w:b/>
          <w:sz w:val="26"/>
          <w:szCs w:val="26"/>
        </w:rPr>
      </w:pPr>
    </w:p>
    <w:p w:rsidR="00827667" w:rsidRPr="00797B87" w:rsidRDefault="00827667" w:rsidP="0082766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4.4.3. </w:t>
      </w:r>
      <w:r w:rsidRPr="00797B87">
        <w:rPr>
          <w:b/>
          <w:sz w:val="26"/>
          <w:szCs w:val="26"/>
        </w:rPr>
        <w:t>Профилактические мероприятия по обеспечению безопасности в местах неорганизованного отдыха людей на водоемах и на водных объектах в зимний период.</w:t>
      </w:r>
    </w:p>
    <w:p w:rsidR="00827667" w:rsidRDefault="00827667" w:rsidP="00827667">
      <w:pPr>
        <w:ind w:firstLine="709"/>
        <w:jc w:val="both"/>
        <w:rPr>
          <w:b/>
          <w:sz w:val="26"/>
          <w:szCs w:val="26"/>
        </w:rPr>
      </w:pPr>
    </w:p>
    <w:p w:rsidR="00827667" w:rsidRPr="00AC2848" w:rsidRDefault="00827667" w:rsidP="00827667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827667" w:rsidRDefault="00827667" w:rsidP="00827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93B8A">
        <w:rPr>
          <w:sz w:val="26"/>
          <w:szCs w:val="26"/>
        </w:rPr>
        <w:t xml:space="preserve"> способствует решению задачи </w:t>
      </w:r>
      <w:r>
        <w:rPr>
          <w:sz w:val="26"/>
          <w:szCs w:val="26"/>
        </w:rPr>
        <w:t>«</w:t>
      </w:r>
      <w:r w:rsidRPr="000A7287">
        <w:rPr>
          <w:sz w:val="26"/>
          <w:szCs w:val="26"/>
        </w:rPr>
        <w:t>Повышение эффективности обеспечения безопасности людей на водных объектах общего пользования</w:t>
      </w:r>
      <w:r>
        <w:rPr>
          <w:sz w:val="26"/>
          <w:szCs w:val="26"/>
        </w:rPr>
        <w:t>»;</w:t>
      </w:r>
    </w:p>
    <w:p w:rsidR="00827667" w:rsidRDefault="00827667" w:rsidP="00827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обеспечивает </w:t>
      </w:r>
      <w:r w:rsidRPr="006B3D2A">
        <w:rPr>
          <w:sz w:val="26"/>
          <w:szCs w:val="26"/>
        </w:rPr>
        <w:t>безопасност</w:t>
      </w:r>
      <w:r>
        <w:rPr>
          <w:sz w:val="26"/>
          <w:szCs w:val="26"/>
        </w:rPr>
        <w:t>ь</w:t>
      </w:r>
      <w:r w:rsidRPr="006B3D2A">
        <w:rPr>
          <w:sz w:val="26"/>
          <w:szCs w:val="26"/>
        </w:rPr>
        <w:t xml:space="preserve"> людей на водных объектах общего пользования</w:t>
      </w:r>
      <w:r w:rsidRPr="00C4746B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в</w:t>
      </w:r>
      <w:r w:rsidRPr="00C4746B">
        <w:rPr>
          <w:sz w:val="26"/>
          <w:szCs w:val="26"/>
        </w:rPr>
        <w:t>ыявлени</w:t>
      </w:r>
      <w:r>
        <w:rPr>
          <w:sz w:val="26"/>
          <w:szCs w:val="26"/>
        </w:rPr>
        <w:t>я</w:t>
      </w:r>
      <w:r w:rsidRPr="00C4746B">
        <w:rPr>
          <w:sz w:val="26"/>
          <w:szCs w:val="26"/>
        </w:rPr>
        <w:t xml:space="preserve"> мест массового неорганизованного отдыха</w:t>
      </w:r>
      <w:r>
        <w:rPr>
          <w:sz w:val="26"/>
          <w:szCs w:val="26"/>
        </w:rPr>
        <w:t>, в</w:t>
      </w:r>
      <w:r w:rsidRPr="00C4746B">
        <w:rPr>
          <w:sz w:val="26"/>
          <w:szCs w:val="26"/>
        </w:rPr>
        <w:t>ыставлени</w:t>
      </w:r>
      <w:r>
        <w:rPr>
          <w:sz w:val="26"/>
          <w:szCs w:val="26"/>
        </w:rPr>
        <w:t>я</w:t>
      </w:r>
      <w:r w:rsidRPr="00C4746B">
        <w:rPr>
          <w:sz w:val="26"/>
          <w:szCs w:val="26"/>
        </w:rPr>
        <w:t xml:space="preserve"> предупреждающих и запрещающих знаков в данных местах</w:t>
      </w:r>
      <w:r>
        <w:rPr>
          <w:sz w:val="26"/>
          <w:szCs w:val="26"/>
        </w:rPr>
        <w:t xml:space="preserve"> и п</w:t>
      </w:r>
      <w:r w:rsidRPr="00C4746B">
        <w:rPr>
          <w:sz w:val="26"/>
          <w:szCs w:val="26"/>
        </w:rPr>
        <w:t>роведени</w:t>
      </w:r>
      <w:r>
        <w:rPr>
          <w:sz w:val="26"/>
          <w:szCs w:val="26"/>
        </w:rPr>
        <w:t>я</w:t>
      </w:r>
      <w:r w:rsidRPr="00C4746B">
        <w:rPr>
          <w:sz w:val="26"/>
          <w:szCs w:val="26"/>
        </w:rPr>
        <w:t xml:space="preserve"> разъяснительной работы</w:t>
      </w:r>
      <w:r>
        <w:rPr>
          <w:sz w:val="26"/>
          <w:szCs w:val="26"/>
        </w:rPr>
        <w:t>;</w:t>
      </w:r>
    </w:p>
    <w:p w:rsidR="00827667" w:rsidRDefault="00827667" w:rsidP="00827667">
      <w:pPr>
        <w:adjustRightInd w:val="0"/>
        <w:ind w:left="-12" w:right="-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1AF2">
        <w:rPr>
          <w:sz w:val="26"/>
          <w:szCs w:val="26"/>
        </w:rPr>
        <w:t xml:space="preserve">способствует достижению </w:t>
      </w:r>
      <w:r w:rsidRPr="00AC2848">
        <w:rPr>
          <w:sz w:val="26"/>
          <w:szCs w:val="26"/>
        </w:rPr>
        <w:t>индикатор</w:t>
      </w:r>
      <w:r>
        <w:rPr>
          <w:sz w:val="26"/>
          <w:szCs w:val="26"/>
        </w:rPr>
        <w:t>ов</w:t>
      </w:r>
      <w:r w:rsidRPr="00AC284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>», «</w:t>
      </w:r>
      <w:r w:rsidRPr="002C7EF9">
        <w:rPr>
          <w:sz w:val="26"/>
          <w:szCs w:val="26"/>
        </w:rPr>
        <w:t>Число погибших и травмированных в деструктивных событиях</w:t>
      </w:r>
      <w:r>
        <w:rPr>
          <w:sz w:val="26"/>
          <w:szCs w:val="26"/>
        </w:rPr>
        <w:t>»,</w:t>
      </w:r>
      <w:r w:rsidRPr="006B3D2A">
        <w:rPr>
          <w:sz w:val="26"/>
          <w:szCs w:val="26"/>
        </w:rPr>
        <w:t xml:space="preserve"> </w:t>
      </w:r>
      <w:r w:rsidRPr="00ED1AF2">
        <w:rPr>
          <w:sz w:val="26"/>
          <w:szCs w:val="26"/>
        </w:rPr>
        <w:t xml:space="preserve">показателя подпрограммы </w:t>
      </w:r>
      <w:r>
        <w:rPr>
          <w:sz w:val="26"/>
          <w:szCs w:val="26"/>
        </w:rPr>
        <w:t>«</w:t>
      </w:r>
      <w:r w:rsidRPr="00417628">
        <w:rPr>
          <w:sz w:val="26"/>
          <w:szCs w:val="26"/>
        </w:rPr>
        <w:t>Количество происшествий на водных объектах</w:t>
      </w:r>
      <w:r>
        <w:rPr>
          <w:sz w:val="26"/>
          <w:szCs w:val="26"/>
        </w:rPr>
        <w:t>», «</w:t>
      </w:r>
      <w:r w:rsidRPr="0037768C">
        <w:rPr>
          <w:sz w:val="26"/>
          <w:szCs w:val="26"/>
        </w:rPr>
        <w:t xml:space="preserve">Сокращение количества </w:t>
      </w:r>
      <w:r>
        <w:rPr>
          <w:sz w:val="26"/>
          <w:szCs w:val="26"/>
        </w:rPr>
        <w:t>люд</w:t>
      </w:r>
      <w:r w:rsidRPr="0037768C">
        <w:rPr>
          <w:sz w:val="26"/>
          <w:szCs w:val="26"/>
        </w:rPr>
        <w:t>ей, погибших на водных объектах</w:t>
      </w:r>
      <w:r>
        <w:rPr>
          <w:sz w:val="26"/>
          <w:szCs w:val="26"/>
        </w:rPr>
        <w:t xml:space="preserve">». </w:t>
      </w:r>
    </w:p>
    <w:p w:rsidR="00827667" w:rsidRDefault="00827667" w:rsidP="00827667">
      <w:pPr>
        <w:adjustRightInd w:val="0"/>
        <w:ind w:left="-12" w:right="-57" w:firstLine="720"/>
        <w:jc w:val="both"/>
        <w:rPr>
          <w:sz w:val="26"/>
          <w:szCs w:val="26"/>
        </w:rPr>
      </w:pPr>
    </w:p>
    <w:p w:rsidR="00827667" w:rsidRPr="00FC65B6" w:rsidRDefault="00827667" w:rsidP="00827667">
      <w:pPr>
        <w:adjustRightInd w:val="0"/>
        <w:ind w:left="-12" w:right="-57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4.4.4. </w:t>
      </w:r>
      <w:r w:rsidRPr="00FC65B6">
        <w:rPr>
          <w:b/>
          <w:sz w:val="26"/>
          <w:szCs w:val="26"/>
        </w:rPr>
        <w:t>Информационное обеспечение вопросов безопасности людей на водных объектах.</w:t>
      </w:r>
    </w:p>
    <w:p w:rsidR="00827667" w:rsidRDefault="00827667" w:rsidP="00827667">
      <w:pPr>
        <w:adjustRightInd w:val="0"/>
        <w:ind w:left="-12" w:right="-57" w:firstLine="720"/>
        <w:jc w:val="both"/>
        <w:rPr>
          <w:b/>
          <w:sz w:val="26"/>
          <w:szCs w:val="26"/>
        </w:rPr>
      </w:pPr>
    </w:p>
    <w:p w:rsidR="00827667" w:rsidRPr="00AC2848" w:rsidRDefault="00827667" w:rsidP="00827667">
      <w:pPr>
        <w:tabs>
          <w:tab w:val="left" w:pos="-132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Краткая характеристика основного мероприятия:</w:t>
      </w:r>
    </w:p>
    <w:p w:rsidR="00827667" w:rsidRPr="0096099F" w:rsidRDefault="00827667" w:rsidP="00827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93B8A">
        <w:rPr>
          <w:sz w:val="26"/>
          <w:szCs w:val="26"/>
        </w:rPr>
        <w:t xml:space="preserve"> способствует решению задач </w:t>
      </w:r>
      <w:r>
        <w:rPr>
          <w:sz w:val="26"/>
          <w:szCs w:val="26"/>
        </w:rPr>
        <w:t>«</w:t>
      </w:r>
      <w:r w:rsidRPr="0096099F">
        <w:rPr>
          <w:sz w:val="26"/>
          <w:szCs w:val="26"/>
        </w:rPr>
        <w:t>Проведение профилактических мероприятий по обеспечению безопасности людей на водных объектах</w:t>
      </w:r>
      <w:r>
        <w:rPr>
          <w:sz w:val="26"/>
          <w:szCs w:val="26"/>
        </w:rPr>
        <w:t>», «</w:t>
      </w:r>
      <w:r w:rsidRPr="0096099F">
        <w:rPr>
          <w:sz w:val="26"/>
          <w:szCs w:val="26"/>
        </w:rPr>
        <w:t>Обеспечение безопасности на льду</w:t>
      </w:r>
      <w:r>
        <w:rPr>
          <w:sz w:val="26"/>
          <w:szCs w:val="26"/>
        </w:rPr>
        <w:t>»</w:t>
      </w:r>
      <w:r w:rsidRPr="0096099F">
        <w:rPr>
          <w:sz w:val="26"/>
          <w:szCs w:val="26"/>
        </w:rPr>
        <w:t>;</w:t>
      </w:r>
    </w:p>
    <w:p w:rsidR="00827667" w:rsidRDefault="00827667" w:rsidP="00827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п</w:t>
      </w:r>
      <w:r w:rsidRPr="0096099F">
        <w:rPr>
          <w:sz w:val="26"/>
          <w:szCs w:val="26"/>
        </w:rPr>
        <w:t>овышение уровня подготовки населения в области безопасного поведения на водных объектах, спасения и оказания первой помощи пострадавшим</w:t>
      </w:r>
      <w:r>
        <w:rPr>
          <w:sz w:val="26"/>
          <w:szCs w:val="26"/>
        </w:rPr>
        <w:t>;</w:t>
      </w:r>
    </w:p>
    <w:p w:rsidR="00827667" w:rsidRDefault="00827667" w:rsidP="00827667">
      <w:pPr>
        <w:adjustRightInd w:val="0"/>
        <w:ind w:left="-12" w:right="-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1AF2">
        <w:rPr>
          <w:sz w:val="26"/>
          <w:szCs w:val="26"/>
        </w:rPr>
        <w:t xml:space="preserve">способствует достижению </w:t>
      </w:r>
      <w:r w:rsidRPr="00AC2848">
        <w:rPr>
          <w:sz w:val="26"/>
          <w:szCs w:val="26"/>
        </w:rPr>
        <w:t>индикатор</w:t>
      </w:r>
      <w:r>
        <w:rPr>
          <w:sz w:val="26"/>
          <w:szCs w:val="26"/>
        </w:rPr>
        <w:t>ов</w:t>
      </w:r>
      <w:r w:rsidRPr="00AC284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</w:t>
      </w:r>
      <w:r w:rsidRPr="00AC2848">
        <w:rPr>
          <w:sz w:val="26"/>
          <w:szCs w:val="26"/>
        </w:rPr>
        <w:t xml:space="preserve">ной программы </w:t>
      </w:r>
      <w:r w:rsidRPr="002C7EF9">
        <w:rPr>
          <w:sz w:val="26"/>
          <w:szCs w:val="26"/>
        </w:rPr>
        <w:t>«Количество деструктивных событий (чрезвычайных ситуаций, пожаров, происшествий на водных объектах)</w:t>
      </w:r>
      <w:r>
        <w:rPr>
          <w:sz w:val="26"/>
          <w:szCs w:val="26"/>
        </w:rPr>
        <w:t>», «</w:t>
      </w:r>
      <w:r w:rsidRPr="002C7EF9">
        <w:rPr>
          <w:sz w:val="26"/>
          <w:szCs w:val="26"/>
        </w:rPr>
        <w:t>Число погибших и травмированных в деструктивных событиях</w:t>
      </w:r>
      <w:r>
        <w:rPr>
          <w:sz w:val="26"/>
          <w:szCs w:val="26"/>
        </w:rPr>
        <w:t>»,</w:t>
      </w:r>
      <w:r w:rsidRPr="006B3D2A">
        <w:rPr>
          <w:sz w:val="26"/>
          <w:szCs w:val="26"/>
        </w:rPr>
        <w:t xml:space="preserve"> </w:t>
      </w:r>
      <w:r w:rsidRPr="00ED1AF2">
        <w:rPr>
          <w:sz w:val="26"/>
          <w:szCs w:val="26"/>
        </w:rPr>
        <w:t>показател</w:t>
      </w:r>
      <w:r>
        <w:rPr>
          <w:sz w:val="26"/>
          <w:szCs w:val="26"/>
        </w:rPr>
        <w:t>ей</w:t>
      </w:r>
      <w:r w:rsidRPr="00ED1AF2">
        <w:rPr>
          <w:sz w:val="26"/>
          <w:szCs w:val="26"/>
        </w:rPr>
        <w:t xml:space="preserve"> подпрограммы </w:t>
      </w:r>
      <w:r>
        <w:rPr>
          <w:sz w:val="26"/>
          <w:szCs w:val="26"/>
        </w:rPr>
        <w:t>«</w:t>
      </w:r>
      <w:r w:rsidRPr="0037768C">
        <w:rPr>
          <w:sz w:val="26"/>
          <w:szCs w:val="26"/>
        </w:rPr>
        <w:t xml:space="preserve">Сокращение количества </w:t>
      </w:r>
      <w:r>
        <w:rPr>
          <w:sz w:val="26"/>
          <w:szCs w:val="26"/>
        </w:rPr>
        <w:t>люд</w:t>
      </w:r>
      <w:r w:rsidRPr="0037768C">
        <w:rPr>
          <w:sz w:val="26"/>
          <w:szCs w:val="26"/>
        </w:rPr>
        <w:t>ей, погибших на водных объектах</w:t>
      </w:r>
      <w:r>
        <w:rPr>
          <w:sz w:val="26"/>
          <w:szCs w:val="26"/>
        </w:rPr>
        <w:t>», «</w:t>
      </w:r>
      <w:r w:rsidRPr="0096099F">
        <w:rPr>
          <w:sz w:val="26"/>
          <w:szCs w:val="26"/>
        </w:rPr>
        <w:t>Количество профилактических мероприятий по обеспечению безопасности людей на водных объектах</w:t>
      </w:r>
      <w:r>
        <w:rPr>
          <w:sz w:val="26"/>
          <w:szCs w:val="26"/>
        </w:rPr>
        <w:t>»</w:t>
      </w:r>
      <w:r w:rsidRPr="0096099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27667" w:rsidRDefault="00827667" w:rsidP="00827667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Pr="00C4746B">
        <w:rPr>
          <w:b/>
          <w:sz w:val="26"/>
          <w:szCs w:val="26"/>
        </w:rPr>
        <w:t>. Характеристика мер муниципального регулирования</w:t>
      </w:r>
    </w:p>
    <w:p w:rsidR="00827667" w:rsidRDefault="00827667" w:rsidP="00827667">
      <w:pPr>
        <w:ind w:firstLine="709"/>
        <w:jc w:val="center"/>
        <w:rPr>
          <w:b/>
          <w:sz w:val="26"/>
          <w:szCs w:val="26"/>
        </w:rPr>
      </w:pPr>
    </w:p>
    <w:p w:rsidR="00827667" w:rsidRPr="00285159" w:rsidRDefault="00827667" w:rsidP="00827667">
      <w:pPr>
        <w:pStyle w:val="a3"/>
        <w:ind w:firstLine="708"/>
        <w:jc w:val="both"/>
        <w:rPr>
          <w:sz w:val="26"/>
          <w:szCs w:val="26"/>
        </w:rPr>
      </w:pPr>
      <w:r w:rsidRPr="00285159">
        <w:rPr>
          <w:sz w:val="26"/>
          <w:szCs w:val="26"/>
        </w:rPr>
        <w:t xml:space="preserve">В </w:t>
      </w:r>
      <w:r>
        <w:rPr>
          <w:sz w:val="26"/>
          <w:szCs w:val="26"/>
        </w:rPr>
        <w:t>муниципальном районе «</w:t>
      </w:r>
      <w:r w:rsidRPr="00285159">
        <w:rPr>
          <w:sz w:val="26"/>
          <w:szCs w:val="26"/>
        </w:rPr>
        <w:t>Юхновск</w:t>
      </w:r>
      <w:r>
        <w:rPr>
          <w:sz w:val="26"/>
          <w:szCs w:val="26"/>
        </w:rPr>
        <w:t>ий</w:t>
      </w:r>
      <w:r w:rsidRPr="00285159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  <w:r w:rsidRPr="00285159">
        <w:rPr>
          <w:sz w:val="26"/>
          <w:szCs w:val="26"/>
        </w:rPr>
        <w:t xml:space="preserve"> действует значительное число законодательных  и иных нормативных правовых актов (далее – НПА), регулирующих вопросы обеспечения безопасности жизнедеятельности населения. </w:t>
      </w:r>
    </w:p>
    <w:p w:rsidR="00827667" w:rsidRPr="00285159" w:rsidRDefault="00827667" w:rsidP="00827667">
      <w:pPr>
        <w:ind w:firstLine="709"/>
        <w:jc w:val="both"/>
        <w:rPr>
          <w:sz w:val="26"/>
          <w:szCs w:val="26"/>
        </w:rPr>
      </w:pPr>
      <w:r w:rsidRPr="00285159">
        <w:rPr>
          <w:sz w:val="26"/>
          <w:szCs w:val="26"/>
        </w:rPr>
        <w:t>Ведется работа с органами местного самоуправления сельских поселений по оказанию методической помощи в разработке и актуализации муниципальной нормативной правовой базы по вопросам гражданской обороны, защиты населения и территорий  от ЧС, обеспечения пожарной безопасности и безопасности людей на водных объектах.</w:t>
      </w:r>
    </w:p>
    <w:p w:rsidR="00827667" w:rsidRDefault="00827667" w:rsidP="00827667">
      <w:pPr>
        <w:ind w:firstLine="709"/>
        <w:jc w:val="center"/>
        <w:rPr>
          <w:b/>
          <w:sz w:val="26"/>
          <w:szCs w:val="26"/>
        </w:rPr>
      </w:pPr>
    </w:p>
    <w:p w:rsidR="00827667" w:rsidRDefault="00827667" w:rsidP="00827667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5.1. </w:t>
      </w:r>
      <w:r w:rsidRPr="00004603">
        <w:rPr>
          <w:b/>
          <w:sz w:val="26"/>
          <w:szCs w:val="26"/>
        </w:rPr>
        <w:t>Характеристика мер муниципального регулирования</w:t>
      </w:r>
    </w:p>
    <w:p w:rsidR="00827667" w:rsidRPr="00004603" w:rsidRDefault="00827667" w:rsidP="00827667">
      <w:pPr>
        <w:ind w:firstLine="709"/>
        <w:jc w:val="center"/>
        <w:rPr>
          <w:b/>
          <w:sz w:val="26"/>
          <w:szCs w:val="26"/>
        </w:rPr>
      </w:pPr>
    </w:p>
    <w:p w:rsidR="00827667" w:rsidRPr="00004603" w:rsidRDefault="00827667" w:rsidP="00827667">
      <w:pPr>
        <w:autoSpaceDE w:val="0"/>
        <w:autoSpaceDN w:val="0"/>
        <w:adjustRightInd w:val="0"/>
        <w:spacing w:line="240" w:lineRule="atLeast"/>
        <w:jc w:val="center"/>
        <w:rPr>
          <w:b/>
          <w:sz w:val="26"/>
          <w:szCs w:val="26"/>
        </w:rPr>
      </w:pPr>
      <w:r w:rsidRPr="00004603">
        <w:rPr>
          <w:b/>
          <w:sz w:val="26"/>
          <w:szCs w:val="26"/>
        </w:rPr>
        <w:t>СВЕДЕНИЯ</w:t>
      </w:r>
    </w:p>
    <w:p w:rsidR="00827667" w:rsidRPr="00004603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04603">
        <w:rPr>
          <w:b/>
          <w:sz w:val="26"/>
          <w:szCs w:val="26"/>
        </w:rPr>
        <w:t>об основных мерах правового регулирования в сфере</w:t>
      </w:r>
    </w:p>
    <w:p w:rsidR="00827667" w:rsidRPr="00004603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04603">
        <w:rPr>
          <w:b/>
          <w:sz w:val="26"/>
          <w:szCs w:val="26"/>
        </w:rPr>
        <w:t>реализации муниципальной программы</w:t>
      </w:r>
    </w:p>
    <w:p w:rsidR="00827667" w:rsidRDefault="00827667" w:rsidP="00827667">
      <w:pPr>
        <w:autoSpaceDE w:val="0"/>
        <w:autoSpaceDN w:val="0"/>
        <w:adjustRightInd w:val="0"/>
        <w:jc w:val="center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1276"/>
        <w:gridCol w:w="1275"/>
        <w:gridCol w:w="1989"/>
      </w:tblGrid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Вид и характеристика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Основные положения нормативного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t>Ответст</w:t>
            </w:r>
            <w:proofErr w:type="spellEnd"/>
            <w:r>
              <w:t>-венный</w:t>
            </w:r>
            <w:proofErr w:type="gramEnd"/>
            <w:r>
              <w:t xml:space="preserve"> исполни-</w:t>
            </w:r>
            <w:proofErr w:type="spellStart"/>
            <w:r>
              <w:t>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t>Ожидае-мые</w:t>
            </w:r>
            <w:proofErr w:type="spellEnd"/>
            <w:proofErr w:type="gramEnd"/>
            <w:r>
              <w:t xml:space="preserve"> сроки </w:t>
            </w:r>
            <w:proofErr w:type="spellStart"/>
            <w:r>
              <w:t>подготов-ки</w:t>
            </w:r>
            <w:proofErr w:type="spellEnd"/>
          </w:p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(квартал, год) *)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ind w:right="-57"/>
              <w:jc w:val="center"/>
              <w:outlineLvl w:val="0"/>
              <w:rPr>
                <w:rFonts w:eastAsia="Calibri"/>
                <w:lang w:eastAsia="en-US"/>
              </w:rPr>
            </w:pPr>
            <w:r>
              <w:t>Наименование индикатора муниципальной программы, на который влияет правовое регулирование</w:t>
            </w: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t xml:space="preserve">Подпрограмма 1 </w:t>
            </w:r>
            <w:r w:rsidRPr="00955FFE">
              <w:t>«Развитие гражданской обороны</w:t>
            </w:r>
            <w:r>
              <w:t>, з</w:t>
            </w:r>
            <w:r w:rsidRPr="009B53D1">
              <w:t>ащита населения и территорий от чрезвычайных ситуаций природного и техногенного характера</w:t>
            </w:r>
            <w:r>
              <w:t>»</w:t>
            </w: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1C4EC6">
              <w:rPr>
                <w:rFonts w:ascii="Times New Roman" w:hAnsi="Times New Roman"/>
                <w:sz w:val="24"/>
                <w:szCs w:val="24"/>
              </w:rPr>
              <w:t>Задача 1</w:t>
            </w:r>
            <w:r>
              <w:t xml:space="preserve">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материально-технического обеспечения в области гражданской обороны (повышение уровня обеспечения запасами материально-технических, продовольственных, медицинских и иных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создаваемых в целях гражданской обороны).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5C23E9" w:rsidRDefault="00795C66" w:rsidP="00361A5E">
            <w:pPr>
              <w:jc w:val="center"/>
            </w:pPr>
            <w:hyperlink r:id="rId20" w:history="1">
              <w:r w:rsidR="00827667"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="00827667" w:rsidRPr="007A32B0">
              <w:t xml:space="preserve"> </w:t>
            </w:r>
            <w:r w:rsidR="00827667">
              <w:t>администрации муниципального района «Юхновский район»</w:t>
            </w:r>
          </w:p>
          <w:p w:rsidR="00827667" w:rsidRPr="005C23E9" w:rsidRDefault="00827667" w:rsidP="00361A5E">
            <w:pPr>
              <w:jc w:val="center"/>
            </w:pPr>
            <w:r w:rsidRPr="005C23E9">
              <w:t>от 1</w:t>
            </w:r>
            <w:r>
              <w:t>2</w:t>
            </w:r>
            <w:r w:rsidRPr="005C23E9">
              <w:t>.</w:t>
            </w:r>
            <w:r>
              <w:t>11</w:t>
            </w:r>
            <w:r w:rsidRPr="005C23E9">
              <w:t>.20</w:t>
            </w:r>
            <w:r>
              <w:t>12</w:t>
            </w:r>
            <w:r w:rsidRPr="005C23E9">
              <w:t xml:space="preserve"> № </w:t>
            </w:r>
            <w:r>
              <w:t>6</w:t>
            </w:r>
            <w:r w:rsidRPr="005C23E9">
              <w:t>1</w:t>
            </w:r>
            <w:r>
              <w:t>8</w:t>
            </w:r>
          </w:p>
          <w:p w:rsidR="00827667" w:rsidRDefault="00827667" w:rsidP="00361A5E">
            <w:pPr>
              <w:jc w:val="center"/>
              <w:rPr>
                <w:rFonts w:eastAsia="Calibri"/>
                <w:lang w:eastAsia="en-US"/>
              </w:rPr>
            </w:pPr>
            <w:r w:rsidRPr="005C23E9">
              <w:t>«О</w:t>
            </w:r>
            <w:r>
              <w:t xml:space="preserve"> создании и содержании в целях гражданской обороны запасов материально-технических, продовольственных, медицинских и иных средств муниципального района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Утверждает номенклатуру запасов материально-технических, продовольственных, медицинских и иных средств, используемых в целях гражданской обороны, план размещения материально-технических, продовольственных, медицинских и иных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7409DE" w:rsidRDefault="00827667" w:rsidP="00361A5E">
            <w:pPr>
              <w:jc w:val="center"/>
              <w:rPr>
                <w:rFonts w:eastAsia="Calibri"/>
              </w:rPr>
            </w:pPr>
            <w:r w:rsidRPr="007409DE">
              <w:rPr>
                <w:rFonts w:eastAsia="Calibri"/>
              </w:rPr>
              <w:t>Отдел</w:t>
            </w:r>
          </w:p>
          <w:p w:rsidR="00827667" w:rsidRPr="007409DE" w:rsidRDefault="00827667" w:rsidP="00361A5E">
            <w:pPr>
              <w:jc w:val="center"/>
              <w:rPr>
                <w:rFonts w:eastAsia="Calibri"/>
              </w:rPr>
            </w:pPr>
            <w:r w:rsidRPr="007409DE">
              <w:rPr>
                <w:rFonts w:eastAsia="Calibri"/>
              </w:rPr>
              <w:t>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1C4EC6" w:rsidRDefault="00827667" w:rsidP="00361A5E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1C4EC6">
              <w:rPr>
                <w:rFonts w:eastAsia="Calibri"/>
              </w:rPr>
              <w:t>Плани-руется</w:t>
            </w:r>
            <w:proofErr w:type="spellEnd"/>
            <w:proofErr w:type="gramEnd"/>
            <w:r w:rsidRPr="001C4EC6">
              <w:rPr>
                <w:rFonts w:eastAsia="Calibri"/>
              </w:rPr>
              <w:t xml:space="preserve"> внесение измене-</w:t>
            </w:r>
            <w:proofErr w:type="spellStart"/>
            <w:r w:rsidRPr="001C4EC6">
              <w:rPr>
                <w:rFonts w:eastAsia="Calibri"/>
              </w:rPr>
              <w:t>ний</w:t>
            </w:r>
            <w:proofErr w:type="spellEnd"/>
            <w:r w:rsidRPr="001C4EC6">
              <w:rPr>
                <w:rFonts w:eastAsia="Calibri"/>
              </w:rPr>
              <w:t xml:space="preserve"> в </w:t>
            </w:r>
            <w:proofErr w:type="spellStart"/>
            <w:r w:rsidRPr="001C4EC6">
              <w:t>номен-клатуру</w:t>
            </w:r>
            <w:proofErr w:type="spellEnd"/>
            <w:r w:rsidRPr="001C4EC6">
              <w:t xml:space="preserve"> и объемы </w:t>
            </w:r>
            <w:proofErr w:type="spellStart"/>
            <w:r w:rsidRPr="001C4EC6">
              <w:t>создавае-мых</w:t>
            </w:r>
            <w:proofErr w:type="spellEnd"/>
            <w:r w:rsidRPr="001C4EC6">
              <w:t xml:space="preserve"> запасов в</w:t>
            </w:r>
            <w:r w:rsidRPr="001C4EC6">
              <w:rPr>
                <w:rFonts w:eastAsia="Calibri"/>
              </w:rPr>
              <w:t xml:space="preserve"> 1 </w:t>
            </w:r>
            <w:proofErr w:type="spellStart"/>
            <w:r w:rsidRPr="001C4EC6">
              <w:rPr>
                <w:rFonts w:eastAsia="Calibri"/>
              </w:rPr>
              <w:t>квар</w:t>
            </w:r>
            <w:proofErr w:type="spellEnd"/>
            <w:r w:rsidRPr="001C4EC6">
              <w:rPr>
                <w:rFonts w:eastAsia="Calibri"/>
              </w:rPr>
              <w:t>-тале</w:t>
            </w:r>
          </w:p>
          <w:p w:rsidR="00827667" w:rsidRDefault="00827667" w:rsidP="00361A5E">
            <w:pPr>
              <w:jc w:val="center"/>
              <w:rPr>
                <w:rFonts w:eastAsia="Calibri"/>
                <w:lang w:eastAsia="en-US"/>
              </w:rPr>
            </w:pPr>
            <w:r w:rsidRPr="001C4EC6">
              <w:rPr>
                <w:rFonts w:eastAsia="Calibri"/>
              </w:rPr>
              <w:t>2020 года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B53D1">
              <w:t xml:space="preserve">Уровень запасов материально-технических, </w:t>
            </w:r>
            <w:proofErr w:type="spellStart"/>
            <w:proofErr w:type="gramStart"/>
            <w:r w:rsidRPr="009B53D1">
              <w:t>продовольст</w:t>
            </w:r>
            <w:proofErr w:type="spellEnd"/>
            <w:r>
              <w:t>-</w:t>
            </w:r>
            <w:r w:rsidRPr="009B53D1">
              <w:t>венных</w:t>
            </w:r>
            <w:proofErr w:type="gramEnd"/>
            <w:r w:rsidRPr="009B53D1">
              <w:t>, медицинских и иных средств</w:t>
            </w:r>
            <w:r>
              <w:t>,</w:t>
            </w:r>
            <w:r w:rsidRPr="009B53D1">
              <w:t xml:space="preserve"> создаваемых в целях гражданской обороны и доведение их до потребности в соответствии с утв</w:t>
            </w:r>
            <w:r>
              <w:t>ержденной номенклатурой запасов</w:t>
            </w: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7C1406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Задача 2 </w:t>
            </w:r>
            <w:r w:rsidRPr="007C1406">
              <w:t xml:space="preserve">«Совершенствование деятельности органов управления и сил районного </w:t>
            </w:r>
            <w:proofErr w:type="gramStart"/>
            <w:r w:rsidRPr="007C1406">
              <w:t>звена территориальной подсистемы Калужской области единой государственной системы предупреждения</w:t>
            </w:r>
            <w:proofErr w:type="gramEnd"/>
            <w:r w:rsidRPr="007C1406">
              <w:t xml:space="preserve"> и ликвидации чрезвычайных ситуаций»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5C23E9" w:rsidRDefault="00795C66" w:rsidP="00361A5E">
            <w:pPr>
              <w:jc w:val="center"/>
            </w:pPr>
            <w:hyperlink r:id="rId21" w:history="1">
              <w:r w:rsidR="00827667"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="00827667" w:rsidRPr="005C23E9">
              <w:t xml:space="preserve"> </w:t>
            </w:r>
            <w:r w:rsidR="00827667">
              <w:t>администрации муниципального района «Юхновский район»</w:t>
            </w:r>
          </w:p>
          <w:p w:rsidR="00827667" w:rsidRDefault="00827667" w:rsidP="00361A5E">
            <w:pPr>
              <w:jc w:val="center"/>
            </w:pPr>
            <w:r w:rsidRPr="00007821">
              <w:t xml:space="preserve">от </w:t>
            </w:r>
            <w:r>
              <w:t>03</w:t>
            </w:r>
            <w:r w:rsidRPr="00007821">
              <w:t>.</w:t>
            </w:r>
            <w:r>
              <w:t>06</w:t>
            </w:r>
            <w:r w:rsidRPr="00007821">
              <w:t>.201</w:t>
            </w:r>
            <w:r>
              <w:t>9</w:t>
            </w:r>
            <w:r w:rsidRPr="00007821">
              <w:t xml:space="preserve"> № </w:t>
            </w:r>
            <w:r>
              <w:t>215</w:t>
            </w:r>
          </w:p>
          <w:p w:rsidR="00827667" w:rsidRDefault="00827667" w:rsidP="00361A5E">
            <w:pPr>
              <w:jc w:val="center"/>
            </w:pPr>
            <w:r>
              <w:t>«</w:t>
            </w:r>
            <w:r w:rsidRPr="00083E7C">
      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района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7C1406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7C1406">
              <w:t>Утвер</w:t>
            </w:r>
            <w:r>
              <w:t>ж</w:t>
            </w:r>
            <w:r w:rsidRPr="007C1406">
              <w:t>д</w:t>
            </w:r>
            <w:r>
              <w:t>ает</w:t>
            </w:r>
            <w:r w:rsidRPr="007C1406">
              <w:t xml:space="preserve"> Порядок создания, хранения, использования и восполнения резерва материальных ресурсов</w:t>
            </w:r>
            <w:r>
              <w:t>,</w:t>
            </w:r>
            <w:r w:rsidRPr="007C1406">
              <w:t xml:space="preserve"> номенклатуру и объемы резерва материальных ресурсов для ликвидации чрезвычайных ситуаций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C52227" w:rsidRDefault="00827667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27">
              <w:rPr>
                <w:rFonts w:ascii="Times New Roman" w:hAnsi="Times New Roman"/>
                <w:sz w:val="24"/>
                <w:szCs w:val="24"/>
              </w:rPr>
              <w:t>Уровень резервов материальных ресурсов для ликвидации чрезвычайных ситуаций природного и техногенного характера</w:t>
            </w:r>
          </w:p>
          <w:p w:rsidR="00827667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070568" w:rsidRDefault="00827667" w:rsidP="00361A5E">
            <w:pPr>
              <w:pStyle w:val="ConsPlusNormal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A85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0A85">
              <w:rPr>
                <w:rFonts w:ascii="Times New Roman" w:hAnsi="Times New Roman"/>
                <w:sz w:val="24"/>
                <w:szCs w:val="24"/>
              </w:rPr>
              <w:t xml:space="preserve"> «Повышение уровня защиты населения от чрезвычайных ситуаций»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5C23E9" w:rsidRDefault="00795C66" w:rsidP="00361A5E">
            <w:pPr>
              <w:jc w:val="center"/>
            </w:pPr>
            <w:hyperlink r:id="rId22" w:history="1">
              <w:r w:rsidR="00827667"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="00827667" w:rsidRPr="005C23E9">
              <w:t xml:space="preserve"> </w:t>
            </w:r>
            <w:r w:rsidR="00827667">
              <w:t>администрации муниципального района «Юхновский район»</w:t>
            </w:r>
          </w:p>
          <w:p w:rsidR="00827667" w:rsidRDefault="00827667" w:rsidP="00361A5E">
            <w:pPr>
              <w:jc w:val="center"/>
            </w:pPr>
            <w:r w:rsidRPr="00007821">
              <w:t xml:space="preserve">от </w:t>
            </w:r>
            <w:r>
              <w:t xml:space="preserve">14.12.2018 </w:t>
            </w:r>
            <w:r w:rsidRPr="00007821">
              <w:t xml:space="preserve">№ </w:t>
            </w:r>
            <w:r>
              <w:t>526</w:t>
            </w:r>
          </w:p>
          <w:p w:rsidR="00827667" w:rsidRDefault="00827667" w:rsidP="00361A5E">
            <w:pPr>
              <w:pStyle w:val="a3"/>
              <w:jc w:val="center"/>
            </w:pPr>
            <w:r>
              <w:t>«</w:t>
            </w:r>
            <w:r w:rsidRPr="00070568">
              <w:t>О составе сил и средств районного звена территориальной подсистемы единой государственной системы предупреждения и ликвидации чрезвычайных</w:t>
            </w:r>
            <w:r w:rsidRPr="00A90F98">
              <w:rPr>
                <w:b/>
                <w:sz w:val="26"/>
                <w:szCs w:val="26"/>
              </w:rPr>
              <w:t xml:space="preserve"> </w:t>
            </w:r>
            <w:r w:rsidRPr="00070568">
              <w:t>ситуаций Калужской области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7C1406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070568">
              <w:t>Утвер</w:t>
            </w:r>
            <w:r>
              <w:t>ж</w:t>
            </w:r>
            <w:r w:rsidRPr="00070568">
              <w:t>д</w:t>
            </w:r>
            <w:r>
              <w:t>ает</w:t>
            </w:r>
            <w:r w:rsidRPr="00070568">
              <w:t xml:space="preserve"> состав сил и средств районного звена территориальной подсистемы единой государственной системы предупреждения и ликвидации</w:t>
            </w:r>
            <w:r w:rsidRPr="00326B4F">
              <w:rPr>
                <w:sz w:val="26"/>
                <w:szCs w:val="26"/>
              </w:rPr>
              <w:t xml:space="preserve"> </w:t>
            </w:r>
            <w:r w:rsidRPr="00070568">
              <w:t>чрезвычайных</w:t>
            </w:r>
            <w:r w:rsidRPr="00326B4F">
              <w:rPr>
                <w:sz w:val="26"/>
                <w:szCs w:val="26"/>
              </w:rPr>
              <w:t xml:space="preserve"> </w:t>
            </w:r>
            <w:r w:rsidRPr="00070568">
              <w:t>ситуаций</w:t>
            </w:r>
            <w:r w:rsidRPr="00326B4F">
              <w:rPr>
                <w:sz w:val="26"/>
                <w:szCs w:val="26"/>
              </w:rPr>
              <w:t xml:space="preserve"> </w:t>
            </w:r>
            <w:r w:rsidRPr="00070568">
              <w:t>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Количество</w:t>
            </w:r>
            <w:r w:rsidRPr="009B53D1">
              <w:t xml:space="preserve"> деструктивных событий (чрезвычайных ситуаций, пожаров, происшествий на водных объектах)</w:t>
            </w: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Pr="007409DE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t xml:space="preserve">Задача 4 </w:t>
            </w:r>
            <w:r w:rsidRPr="009B53D1">
              <w:rPr>
                <w:rFonts w:eastAsia="Batang"/>
              </w:rPr>
              <w:t>Повышение качества подготовки населения в области гражданской обороны</w:t>
            </w:r>
            <w:r>
              <w:rPr>
                <w:rFonts w:eastAsia="Batang"/>
              </w:rPr>
              <w:t>, защиты от чрезвычайных ситуаций природного и техногенного характера</w:t>
            </w:r>
            <w:r w:rsidRPr="009B53D1">
              <w:rPr>
                <w:rFonts w:eastAsia="Batang"/>
              </w:rPr>
              <w:t>.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jc w:val="center"/>
            </w:pPr>
            <w:r w:rsidRPr="00780EB5">
              <w:rPr>
                <w:rStyle w:val="210pt"/>
              </w:rPr>
              <w:t xml:space="preserve">Постановление администрации </w:t>
            </w:r>
            <w:r>
              <w:t xml:space="preserve">муниципального района «Юхновский район» </w:t>
            </w:r>
            <w:r w:rsidRPr="00780EB5">
              <w:rPr>
                <w:rStyle w:val="210pt"/>
              </w:rPr>
              <w:t xml:space="preserve">  от 1</w:t>
            </w:r>
            <w:r>
              <w:rPr>
                <w:rStyle w:val="210pt"/>
              </w:rPr>
              <w:t>3</w:t>
            </w:r>
            <w:r w:rsidRPr="00780EB5">
              <w:rPr>
                <w:rStyle w:val="210pt"/>
              </w:rPr>
              <w:t>.</w:t>
            </w:r>
            <w:r>
              <w:rPr>
                <w:rStyle w:val="210pt"/>
              </w:rPr>
              <w:t>11</w:t>
            </w:r>
            <w:r w:rsidRPr="00780EB5">
              <w:rPr>
                <w:rStyle w:val="210pt"/>
              </w:rPr>
              <w:t>.20</w:t>
            </w:r>
            <w:r>
              <w:rPr>
                <w:rStyle w:val="210pt"/>
              </w:rPr>
              <w:t>18</w:t>
            </w:r>
            <w:r w:rsidRPr="00780EB5">
              <w:rPr>
                <w:rStyle w:val="210pt"/>
              </w:rPr>
              <w:t xml:space="preserve"> №</w:t>
            </w:r>
            <w:r>
              <w:rPr>
                <w:rStyle w:val="210pt"/>
              </w:rPr>
              <w:t xml:space="preserve"> </w:t>
            </w:r>
            <w:r w:rsidRPr="00780EB5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 xml:space="preserve">469 </w:t>
            </w:r>
            <w:r w:rsidRPr="00780EB5">
              <w:rPr>
                <w:rStyle w:val="210pt"/>
              </w:rPr>
              <w:t>«</w:t>
            </w:r>
            <w:r w:rsidRPr="00F54334">
              <w:t xml:space="preserve">Об организации и ведении гражданской обороны </w:t>
            </w:r>
            <w:r>
              <w:t>в</w:t>
            </w:r>
            <w:r w:rsidRPr="00F54334">
              <w:t xml:space="preserve"> муниципально</w:t>
            </w:r>
            <w:r>
              <w:t xml:space="preserve">м </w:t>
            </w:r>
            <w:r w:rsidRPr="00F54334">
              <w:t xml:space="preserve"> район</w:t>
            </w:r>
            <w:r>
              <w:t>е</w:t>
            </w:r>
            <w:r w:rsidRPr="00F54334">
              <w:t xml:space="preserve">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7409DE" w:rsidRDefault="00827667" w:rsidP="00361A5E">
            <w:pPr>
              <w:pStyle w:val="a3"/>
              <w:jc w:val="center"/>
            </w:pPr>
            <w:r w:rsidRPr="0070030C">
              <w:rPr>
                <w:iCs/>
              </w:rPr>
              <w:t>К полномочиям а</w:t>
            </w:r>
            <w:r w:rsidRPr="0070030C">
              <w:t xml:space="preserve">дминистрации муниципального района «Юхновский район» </w:t>
            </w:r>
            <w:r w:rsidRPr="0070030C">
              <w:rPr>
                <w:iCs/>
              </w:rPr>
              <w:t xml:space="preserve"> отнесены </w:t>
            </w:r>
            <w:r w:rsidRPr="0070030C">
              <w:t>мероприятия</w:t>
            </w:r>
            <w:r>
              <w:t xml:space="preserve"> п</w:t>
            </w:r>
            <w:r w:rsidRPr="0070030C">
              <w:t>о подготовке населения в области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124A7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A124A7">
              <w:t xml:space="preserve">Доля населения, прошедшего подготовку в области гражданской обороны, защиты населения и территорий от чрезвычайных ситуаций, обеспечения пожарной </w:t>
            </w:r>
            <w:r w:rsidRPr="00A124A7">
              <w:lastRenderedPageBreak/>
              <w:t>безопасности и безопасности людей на водных объектах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780EB5" w:rsidRDefault="00827667" w:rsidP="00361A5E">
            <w:pPr>
              <w:pStyle w:val="ConsNormal"/>
              <w:widowControl/>
              <w:ind w:firstLine="0"/>
              <w:jc w:val="center"/>
              <w:rPr>
                <w:rStyle w:val="210p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4858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муниципального района «Юхновский район» от 29.05.2017 № 186 «Об организации обучения населения способам защиты и действиям в чрезвычайных ситуациях»</w:t>
            </w:r>
            <w:r w:rsidRPr="00780EB5">
              <w:rPr>
                <w:rStyle w:val="210pt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70030C" w:rsidRDefault="00827667" w:rsidP="00361A5E">
            <w:pPr>
              <w:pStyle w:val="a3"/>
              <w:jc w:val="center"/>
              <w:rPr>
                <w:iCs/>
              </w:rPr>
            </w:pPr>
            <w:r w:rsidRPr="0070030C">
              <w:t>Утвер</w:t>
            </w:r>
            <w:r>
              <w:t>ждает</w:t>
            </w:r>
            <w:r w:rsidRPr="0070030C">
              <w:t xml:space="preserve">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Замести-</w:t>
            </w:r>
            <w:proofErr w:type="spellStart"/>
            <w:r>
              <w:rPr>
                <w:rFonts w:eastAsia="Calibri"/>
                <w:lang w:eastAsia="en-US"/>
              </w:rPr>
              <w:t>тель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председа</w:t>
            </w:r>
            <w:proofErr w:type="spellEnd"/>
            <w:r>
              <w:rPr>
                <w:rFonts w:eastAsia="Calibri"/>
                <w:lang w:eastAsia="en-US"/>
              </w:rPr>
              <w:t>-теля КЧС и ОПБ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124A7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A124A7">
              <w:t>Доля населения, прошедшего подготовку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795C66" w:rsidP="00361A5E">
            <w:pPr>
              <w:jc w:val="center"/>
              <w:rPr>
                <w:rFonts w:eastAsia="Calibri"/>
                <w:lang w:eastAsia="en-US"/>
              </w:rPr>
            </w:pPr>
            <w:hyperlink r:id="rId23" w:history="1">
              <w:r w:rsidR="00827667"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="00827667" w:rsidRPr="005C23E9">
              <w:t xml:space="preserve"> </w:t>
            </w:r>
            <w:r w:rsidR="00827667">
              <w:t xml:space="preserve">администрации муниципального района «Юхновский район» </w:t>
            </w:r>
            <w:r w:rsidR="00827667" w:rsidRPr="008D2D18">
              <w:t>от 08.11.2017 № 476</w:t>
            </w:r>
            <w:r w:rsidR="00827667">
              <w:t xml:space="preserve"> «</w:t>
            </w:r>
            <w:r w:rsidR="00827667" w:rsidRPr="007409DE">
              <w:t>Об организации подготовки неработающего населения в учебно-консультационных пунктах по гражданской обороне, защите от чрезвычайных ситуаций, обеспечения пожарной безопасности и безопасности на водных объектах муниципального района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7409DE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7409DE">
              <w:t>Утвер</w:t>
            </w:r>
            <w:r>
              <w:t>ждает</w:t>
            </w:r>
            <w:r w:rsidRPr="007409DE">
              <w:t xml:space="preserve"> Положение об учебно-консультационном пункте подготовки неработающего населения по гражданской обороне, защите от чрезвычайных ситуаций, обеспечения пожарной безопасности и безопасности на водных объектах муниципального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124A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Количество</w:t>
            </w:r>
            <w:r w:rsidRPr="008D2D18">
              <w:t xml:space="preserve"> учебно-</w:t>
            </w:r>
            <w:proofErr w:type="spellStart"/>
            <w:r w:rsidRPr="008D2D18">
              <w:t>консультацион</w:t>
            </w:r>
            <w:proofErr w:type="spellEnd"/>
            <w:r>
              <w:t>-</w:t>
            </w:r>
            <w:proofErr w:type="spellStart"/>
            <w:r w:rsidRPr="008D2D18">
              <w:t>ных</w:t>
            </w:r>
            <w:proofErr w:type="spellEnd"/>
            <w:r w:rsidRPr="008D2D18">
              <w:t xml:space="preserve"> пунктов по гражданской обороне, защите от чрезвычайных ситуаций, обеспечения пожарной безопасности и безопасности на водных объектах</w:t>
            </w:r>
            <w:r>
              <w:t>,</w:t>
            </w:r>
            <w:r w:rsidRPr="008D2D18">
              <w:t xml:space="preserve"> оснащен</w:t>
            </w:r>
            <w:r>
              <w:t>ных</w:t>
            </w:r>
            <w:r w:rsidRPr="008D2D18">
              <w:t xml:space="preserve"> оборудованием и имуществом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5C23E9" w:rsidRDefault="00795C66" w:rsidP="00361A5E">
            <w:pPr>
              <w:jc w:val="center"/>
            </w:pPr>
            <w:hyperlink r:id="rId24" w:history="1">
              <w:r w:rsidR="00827667"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="00827667" w:rsidRPr="005C23E9">
              <w:t xml:space="preserve"> </w:t>
            </w:r>
            <w:r w:rsidR="00827667">
              <w:t>администрации муниципального района «Юхновский район»</w:t>
            </w:r>
          </w:p>
          <w:p w:rsidR="00827667" w:rsidRPr="007409DE" w:rsidRDefault="00827667" w:rsidP="00361A5E">
            <w:pPr>
              <w:jc w:val="center"/>
            </w:pPr>
            <w:r w:rsidRPr="008D2D18">
              <w:t xml:space="preserve">от </w:t>
            </w:r>
            <w:r>
              <w:t>30</w:t>
            </w:r>
            <w:r w:rsidRPr="008D2D18">
              <w:t>.0</w:t>
            </w:r>
            <w:r>
              <w:t>3</w:t>
            </w:r>
            <w:r w:rsidRPr="008D2D18">
              <w:t>.20</w:t>
            </w:r>
            <w:r>
              <w:t>20</w:t>
            </w:r>
            <w:r w:rsidRPr="008D2D18">
              <w:t xml:space="preserve"> № </w:t>
            </w:r>
            <w:r>
              <w:t>1</w:t>
            </w:r>
            <w:r w:rsidRPr="008D2D18">
              <w:t>65</w:t>
            </w:r>
            <w:r>
              <w:t xml:space="preserve"> «</w:t>
            </w:r>
            <w:r w:rsidRPr="0067703A">
              <w:t xml:space="preserve">Об организации подготовки </w:t>
            </w:r>
            <w:r w:rsidRPr="0067703A">
              <w:lastRenderedPageBreak/>
              <w:t>неработающего населения  муниципального района «Юхновский район» в области гражданской обороны и защиты от чрезвычайных ситуаций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7409DE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822764">
              <w:lastRenderedPageBreak/>
              <w:t>Даны поручения</w:t>
            </w:r>
            <w:r>
              <w:t xml:space="preserve"> </w:t>
            </w:r>
            <w:r w:rsidRPr="00714841">
              <w:rPr>
                <w:rStyle w:val="21"/>
                <w:sz w:val="24"/>
                <w:szCs w:val="24"/>
              </w:rPr>
              <w:t xml:space="preserve">главам администраций </w:t>
            </w:r>
            <w:r>
              <w:rPr>
                <w:rStyle w:val="21"/>
                <w:sz w:val="24"/>
                <w:szCs w:val="24"/>
              </w:rPr>
              <w:t xml:space="preserve">городского и </w:t>
            </w:r>
            <w:r w:rsidRPr="00714841">
              <w:rPr>
                <w:rStyle w:val="21"/>
                <w:sz w:val="24"/>
                <w:szCs w:val="24"/>
              </w:rPr>
              <w:t>сельских поселений</w:t>
            </w:r>
            <w:r>
              <w:rPr>
                <w:rStyle w:val="21"/>
                <w:sz w:val="24"/>
                <w:szCs w:val="24"/>
              </w:rPr>
              <w:t>, о</w:t>
            </w:r>
            <w:r w:rsidRPr="00714841">
              <w:rPr>
                <w:rStyle w:val="21"/>
                <w:sz w:val="24"/>
                <w:szCs w:val="24"/>
              </w:rPr>
              <w:t>тделу ГО и ЧС</w:t>
            </w:r>
            <w:r>
              <w:rPr>
                <w:rStyle w:val="21"/>
                <w:sz w:val="24"/>
                <w:szCs w:val="24"/>
              </w:rPr>
              <w:t xml:space="preserve"> по </w:t>
            </w:r>
            <w:r w:rsidRPr="00714841">
              <w:rPr>
                <w:rStyle w:val="21"/>
                <w:sz w:val="24"/>
                <w:szCs w:val="24"/>
              </w:rPr>
              <w:t>подготовк</w:t>
            </w:r>
            <w:r>
              <w:rPr>
                <w:rStyle w:val="21"/>
                <w:sz w:val="24"/>
                <w:szCs w:val="24"/>
              </w:rPr>
              <w:t>е</w:t>
            </w:r>
            <w:r w:rsidRPr="00714841">
              <w:rPr>
                <w:rStyle w:val="21"/>
                <w:sz w:val="24"/>
                <w:szCs w:val="24"/>
              </w:rPr>
              <w:t xml:space="preserve"> неработающего </w:t>
            </w:r>
            <w:r w:rsidRPr="00714841">
              <w:rPr>
                <w:rStyle w:val="21"/>
                <w:sz w:val="24"/>
                <w:szCs w:val="24"/>
              </w:rPr>
              <w:lastRenderedPageBreak/>
              <w:t xml:space="preserve">населения в области </w:t>
            </w:r>
            <w:r w:rsidRPr="00714841">
              <w:t>гражданской обороны, защиты от чрезвычайных ситуаций, обеспечения пожарной безопасности и безопасности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Отдел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8D2D18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Количество</w:t>
            </w:r>
            <w:r w:rsidRPr="008D2D18">
              <w:t xml:space="preserve"> учебно-</w:t>
            </w:r>
            <w:proofErr w:type="spellStart"/>
            <w:r w:rsidRPr="008D2D18">
              <w:t>консультацион</w:t>
            </w:r>
            <w:proofErr w:type="spellEnd"/>
            <w:r>
              <w:t>-</w:t>
            </w:r>
            <w:proofErr w:type="spellStart"/>
            <w:r w:rsidRPr="008D2D18">
              <w:t>ных</w:t>
            </w:r>
            <w:proofErr w:type="spellEnd"/>
            <w:r w:rsidRPr="008D2D18">
              <w:t xml:space="preserve"> пунктов по гражданской обороне, защите от чрезвычайных ситуаций, </w:t>
            </w:r>
            <w:r w:rsidRPr="008D2D18">
              <w:lastRenderedPageBreak/>
              <w:t>обеспечения пожарной безопасности и безопасности на водных объектах</w:t>
            </w:r>
            <w:r>
              <w:t>,</w:t>
            </w:r>
            <w:r w:rsidRPr="008D2D18">
              <w:t xml:space="preserve"> оснащен</w:t>
            </w:r>
            <w:r>
              <w:t>ных</w:t>
            </w:r>
            <w:r w:rsidRPr="008D2D18">
              <w:t xml:space="preserve"> оборудованием и имуществом</w:t>
            </w: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lastRenderedPageBreak/>
              <w:t xml:space="preserve">Подпрограмма 2 </w:t>
            </w:r>
            <w:r w:rsidRPr="008727E5">
              <w:t>«Развитие системы обеспечения вызова экстренных оперативных служб по единому номеру 112 на территории муниципального района «Юхновский район»</w:t>
            </w: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t xml:space="preserve">Задача 1 </w:t>
            </w:r>
            <w:r w:rsidRPr="00A124A7">
              <w:t>Содержание и развитие системы обеспечения вызова экстренных оперативных служб по единому номеру «112» в муниципальном районе «Юхновский район»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5C23E9" w:rsidRDefault="00795C66" w:rsidP="00361A5E">
            <w:pPr>
              <w:jc w:val="center"/>
            </w:pPr>
            <w:hyperlink r:id="rId25" w:history="1">
              <w:r w:rsidR="00827667"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="00827667" w:rsidRPr="005C23E9">
              <w:t xml:space="preserve"> </w:t>
            </w:r>
            <w:r w:rsidR="00827667">
              <w:t>администрации муниципального района «Юхновский район»</w:t>
            </w:r>
          </w:p>
          <w:p w:rsidR="00827667" w:rsidRDefault="00827667" w:rsidP="00361A5E">
            <w:pPr>
              <w:jc w:val="center"/>
            </w:pPr>
            <w:r w:rsidRPr="00007821">
              <w:t xml:space="preserve">от </w:t>
            </w:r>
            <w:r>
              <w:t>12</w:t>
            </w:r>
            <w:r w:rsidRPr="00007821">
              <w:t>.</w:t>
            </w:r>
            <w:r>
              <w:t>07</w:t>
            </w:r>
            <w:r w:rsidRPr="00007821">
              <w:t xml:space="preserve">.2012 № </w:t>
            </w:r>
            <w:r>
              <w:t>367</w:t>
            </w:r>
          </w:p>
          <w:p w:rsidR="00827667" w:rsidRDefault="00827667" w:rsidP="00361A5E">
            <w:pPr>
              <w:jc w:val="center"/>
            </w:pPr>
            <w:r>
              <w:t>«О развитии единой дежурно-диспетчерской службы муниципального района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Утверждает Положение  о единой дежурно-диспетчерской службе муниципального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МКУ «ЕДДС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муници-пального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района «Юхнов-</w:t>
            </w:r>
            <w:proofErr w:type="spellStart"/>
            <w:r>
              <w:rPr>
                <w:rFonts w:eastAsia="Calibri"/>
                <w:lang w:eastAsia="en-US"/>
              </w:rPr>
              <w:t>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tabs>
                <w:tab w:val="left" w:pos="1064"/>
              </w:tabs>
              <w:jc w:val="center"/>
              <w:rPr>
                <w:sz w:val="26"/>
                <w:szCs w:val="26"/>
              </w:rPr>
            </w:pPr>
            <w:r w:rsidRPr="00DA154E">
              <w:t xml:space="preserve">Уровень готовности системы-112 муниципального района «Юхновский район» к использованию по </w:t>
            </w:r>
            <w:proofErr w:type="spellStart"/>
            <w:proofErr w:type="gramStart"/>
            <w:r w:rsidRPr="00DA154E">
              <w:t>предназначе</w:t>
            </w:r>
            <w:r>
              <w:t>-</w:t>
            </w:r>
            <w:r w:rsidRPr="00DA154E">
              <w:t>ни</w:t>
            </w:r>
            <w:r>
              <w:t>ю</w:t>
            </w:r>
            <w:proofErr w:type="spellEnd"/>
            <w:proofErr w:type="gramEnd"/>
          </w:p>
          <w:p w:rsidR="00827667" w:rsidRPr="00DA154E" w:rsidRDefault="00827667" w:rsidP="00361A5E">
            <w:pPr>
              <w:tabs>
                <w:tab w:val="left" w:pos="1064"/>
              </w:tabs>
              <w:jc w:val="center"/>
            </w:pP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5C23E9" w:rsidRDefault="00795C66" w:rsidP="00361A5E">
            <w:pPr>
              <w:jc w:val="center"/>
            </w:pPr>
            <w:hyperlink r:id="rId26" w:history="1">
              <w:r w:rsidR="00827667"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="00827667" w:rsidRPr="007A32B0">
              <w:t xml:space="preserve"> </w:t>
            </w:r>
            <w:r w:rsidR="00827667">
              <w:t>администрации муниципального района «Юхновский район»</w:t>
            </w:r>
          </w:p>
          <w:p w:rsidR="00827667" w:rsidRPr="00007821" w:rsidRDefault="00827667" w:rsidP="00361A5E">
            <w:pPr>
              <w:jc w:val="center"/>
            </w:pPr>
            <w:r w:rsidRPr="00007821">
              <w:t>от 0</w:t>
            </w:r>
            <w:r>
              <w:t>3</w:t>
            </w:r>
            <w:r w:rsidRPr="00007821">
              <w:t>.12.2012 № 70</w:t>
            </w:r>
            <w:r>
              <w:t>1а</w:t>
            </w:r>
          </w:p>
          <w:p w:rsidR="00827667" w:rsidRPr="00A85868" w:rsidRDefault="00827667" w:rsidP="00361A5E">
            <w:pPr>
              <w:pStyle w:val="a3"/>
              <w:jc w:val="center"/>
            </w:pPr>
            <w:r>
              <w:t>«</w:t>
            </w:r>
            <w:r w:rsidRPr="00A85868">
              <w:t>О создании единой дежурно-диспетчерской службы муниципального образования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Устанавливает порядок создания </w:t>
            </w:r>
            <w:r w:rsidRPr="00A85868">
              <w:t>единой дежурно-диспетчерской службы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МКУ «ЕДДС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муници-пального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района «Юхнов-</w:t>
            </w:r>
            <w:proofErr w:type="spellStart"/>
            <w:r>
              <w:rPr>
                <w:rFonts w:eastAsia="Calibri"/>
                <w:lang w:eastAsia="en-US"/>
              </w:rPr>
              <w:t>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tabs>
                <w:tab w:val="left" w:pos="1064"/>
              </w:tabs>
              <w:jc w:val="center"/>
              <w:rPr>
                <w:sz w:val="26"/>
                <w:szCs w:val="26"/>
              </w:rPr>
            </w:pPr>
            <w:r w:rsidRPr="00DA154E">
              <w:t xml:space="preserve">Уровень готовности системы-112 муниципального района «Юхновский район» к использованию по </w:t>
            </w:r>
            <w:proofErr w:type="spellStart"/>
            <w:proofErr w:type="gramStart"/>
            <w:r w:rsidRPr="00DA154E">
              <w:t>предназначе</w:t>
            </w:r>
            <w:r>
              <w:t>-</w:t>
            </w:r>
            <w:r w:rsidRPr="00DA154E">
              <w:t>ни</w:t>
            </w:r>
            <w:r>
              <w:t>ю</w:t>
            </w:r>
            <w:proofErr w:type="spellEnd"/>
            <w:proofErr w:type="gramEnd"/>
          </w:p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5C23E9" w:rsidRDefault="00795C66" w:rsidP="00361A5E">
            <w:pPr>
              <w:jc w:val="center"/>
            </w:pPr>
            <w:hyperlink r:id="rId27" w:history="1">
              <w:r w:rsidR="00827667" w:rsidRPr="007A32B0">
                <w:rPr>
                  <w:rStyle w:val="ab"/>
                  <w:rFonts w:eastAsiaTheme="majorEastAsia"/>
                  <w:color w:val="auto"/>
                </w:rPr>
                <w:t>Постановление</w:t>
              </w:r>
            </w:hyperlink>
            <w:r w:rsidR="00827667" w:rsidRPr="007A32B0">
              <w:t xml:space="preserve"> </w:t>
            </w:r>
            <w:r w:rsidR="00827667">
              <w:t>администрации муниципального района «Юхновский район»</w:t>
            </w:r>
          </w:p>
          <w:p w:rsidR="00827667" w:rsidRPr="00007821" w:rsidRDefault="00827667" w:rsidP="00361A5E">
            <w:pPr>
              <w:jc w:val="center"/>
            </w:pPr>
            <w:r w:rsidRPr="00007821">
              <w:t>от 07.12.2012 № 708</w:t>
            </w:r>
          </w:p>
          <w:p w:rsidR="00827667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«Об утверждении Устава муниципального казенного учреждения «Единая дежурно-диспетчерская служба муниципального района «Юхновский </w:t>
            </w:r>
            <w:r>
              <w:rPr>
                <w:rFonts w:eastAsia="Calibri"/>
                <w:lang w:eastAsia="en-US"/>
              </w:rPr>
              <w:lastRenderedPageBreak/>
              <w:t>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Утверждает Устав муниципального казенного учреждения «Единая дежурно-диспетчерская служба муниципального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МКУ «ЕДДС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муници-пального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района «Юхнов-</w:t>
            </w:r>
            <w:proofErr w:type="spellStart"/>
            <w:r>
              <w:rPr>
                <w:rFonts w:eastAsia="Calibri"/>
                <w:lang w:eastAsia="en-US"/>
              </w:rPr>
              <w:t>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tabs>
                <w:tab w:val="left" w:pos="1064"/>
              </w:tabs>
              <w:jc w:val="center"/>
              <w:rPr>
                <w:sz w:val="26"/>
                <w:szCs w:val="26"/>
              </w:rPr>
            </w:pPr>
            <w:r w:rsidRPr="00DA154E">
              <w:t xml:space="preserve">Уровень готовности системы-112 муниципального района «Юхновский район» к использованию по </w:t>
            </w:r>
            <w:proofErr w:type="spellStart"/>
            <w:proofErr w:type="gramStart"/>
            <w:r w:rsidRPr="00DA154E">
              <w:t>предназначе</w:t>
            </w:r>
            <w:r>
              <w:t>-</w:t>
            </w:r>
            <w:r w:rsidRPr="00DA154E">
              <w:t>ни</w:t>
            </w:r>
            <w:r>
              <w:t>ю</w:t>
            </w:r>
            <w:proofErr w:type="spellEnd"/>
            <w:proofErr w:type="gramEnd"/>
          </w:p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lastRenderedPageBreak/>
              <w:t xml:space="preserve">Подпрограмма 3 </w:t>
            </w:r>
            <w:r w:rsidRPr="008727E5">
              <w:t>«Обеспечение пожарной безопасности на территории муниципального района «Юхновский район»</w:t>
            </w: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tabs>
                <w:tab w:val="left" w:pos="317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t xml:space="preserve">Задача 1 </w:t>
            </w:r>
            <w:r w:rsidRPr="00D1260F">
              <w:rPr>
                <w:bCs/>
                <w:iCs/>
              </w:rPr>
              <w:t>Развитие материально-технической базы добровольных пожарных команд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П</w:t>
            </w:r>
            <w:r w:rsidRPr="00D1260F">
              <w:t>остановление администрации муниципального района «Юхновский район» от 2</w:t>
            </w:r>
            <w:r>
              <w:t>8</w:t>
            </w:r>
            <w:r w:rsidRPr="00D1260F">
              <w:t>.</w:t>
            </w:r>
            <w:r>
              <w:t>12</w:t>
            </w:r>
            <w:r w:rsidRPr="00D1260F">
              <w:t>.201</w:t>
            </w:r>
            <w:r>
              <w:t>1</w:t>
            </w:r>
            <w:r w:rsidRPr="00D1260F">
              <w:t xml:space="preserve"> № 186 «Об</w:t>
            </w:r>
            <w:r>
              <w:t xml:space="preserve"> организации добровольных пожарных формирований в МР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822764" w:rsidRDefault="00827667" w:rsidP="00361A5E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822764">
              <w:t>Даны поручения руководителям муниципальных предприятий, организаций, учреждений по организации работы по созданию объектовых добровольных пожарных команд, главам администраций сельских поселений – по созданию клубов добровольных пожарных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490103" w:rsidRDefault="00827667" w:rsidP="00361A5E">
            <w:pPr>
              <w:jc w:val="center"/>
              <w:rPr>
                <w:rFonts w:eastAsia="Calibri"/>
              </w:rPr>
            </w:pPr>
            <w:r w:rsidRPr="00490103">
              <w:rPr>
                <w:rFonts w:eastAsia="Calibri"/>
              </w:rPr>
              <w:t>Отдел</w:t>
            </w:r>
          </w:p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490103">
              <w:rPr>
                <w:rFonts w:eastAsia="Calibri"/>
              </w:rPr>
              <w:t>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703AA5">
              <w:t xml:space="preserve">Доля </w:t>
            </w:r>
            <w:r w:rsidRPr="00703AA5">
              <w:rPr>
                <w:bCs/>
                <w:iCs/>
              </w:rPr>
              <w:t>добровольных пожарных команд</w:t>
            </w:r>
            <w:r w:rsidRPr="00703AA5">
              <w:t>, оснащенных пожарной техникой, пожарно-техническим вооружением и оборудованием</w:t>
            </w: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jc w:val="center"/>
              <w:rPr>
                <w:rFonts w:eastAsia="Calibri"/>
                <w:lang w:eastAsia="en-US"/>
              </w:rPr>
            </w:pPr>
            <w:r>
              <w:t xml:space="preserve">Задача 2 </w:t>
            </w:r>
            <w:r w:rsidRPr="000E6071">
              <w:t>Обеспечение качественного повышения уровня защищенности населения и объектов защиты от пожаров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822764" w:rsidRDefault="00827667" w:rsidP="00361A5E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822764">
              <w:t>Постановление администрации муниципального района «Юхновский район» от 29.05.2017 № 187 «Об установлении особого противопожарного режима в местах летнего отдыха детей, на территориях населенных пунктов, граничащих с лесными массивами, и мероприятиях по подготовке к действиям в случае повышения пожарной опасности на территории муниципального района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Устанавливает порядок введения особого противопожарного режима на территориях населенных пунктов, граничащих с лесными массивами, местах летнего отдыха детей, утверждает примерный перечень дополнительных мероприятий, проводимых в период введения особого противопожарного режима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Замести-</w:t>
            </w:r>
            <w:proofErr w:type="spellStart"/>
            <w:r>
              <w:rPr>
                <w:rFonts w:eastAsia="Calibri"/>
                <w:lang w:eastAsia="en-US"/>
              </w:rPr>
              <w:t>тель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Главы </w:t>
            </w:r>
            <w:proofErr w:type="spellStart"/>
            <w:r>
              <w:rPr>
                <w:rFonts w:eastAsia="Calibri"/>
                <w:lang w:eastAsia="en-US"/>
              </w:rPr>
              <w:t>админи-страции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муници-пального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 «Юхнов-</w:t>
            </w:r>
            <w:proofErr w:type="spellStart"/>
            <w:r>
              <w:rPr>
                <w:rFonts w:eastAsia="Calibri"/>
                <w:lang w:eastAsia="en-US"/>
              </w:rPr>
              <w:t>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pStyle w:val="a3"/>
              <w:jc w:val="center"/>
            </w:pPr>
            <w:r w:rsidRPr="00703AA5">
              <w:t xml:space="preserve">Количество деструктивных событий (чрезвычайных ситуаций, пожаров, происшествий на водных объектах), </w:t>
            </w:r>
          </w:p>
          <w:p w:rsidR="00827667" w:rsidRDefault="00827667" w:rsidP="00361A5E">
            <w:pPr>
              <w:pStyle w:val="a3"/>
              <w:jc w:val="center"/>
            </w:pPr>
            <w:r w:rsidRPr="00703AA5">
              <w:t xml:space="preserve">Число погибших и </w:t>
            </w:r>
            <w:proofErr w:type="gramStart"/>
            <w:r w:rsidRPr="00703AA5">
              <w:t>травмирован</w:t>
            </w:r>
            <w:r>
              <w:t>-</w:t>
            </w:r>
            <w:proofErr w:type="spellStart"/>
            <w:r w:rsidRPr="00703AA5">
              <w:t>ных</w:t>
            </w:r>
            <w:proofErr w:type="spellEnd"/>
            <w:proofErr w:type="gramEnd"/>
            <w:r w:rsidRPr="00703AA5">
              <w:t xml:space="preserve"> в деструктивных событиях</w:t>
            </w:r>
            <w:r>
              <w:t>,</w:t>
            </w:r>
          </w:p>
          <w:p w:rsidR="00827667" w:rsidRPr="00CE5A56" w:rsidRDefault="00827667" w:rsidP="00361A5E">
            <w:pPr>
              <w:adjustRightInd w:val="0"/>
              <w:ind w:left="-12" w:right="-57" w:firstLine="12"/>
              <w:jc w:val="center"/>
            </w:pPr>
            <w:r w:rsidRPr="00CE5A56">
              <w:t xml:space="preserve">Количество </w:t>
            </w:r>
            <w:proofErr w:type="spellStart"/>
            <w:proofErr w:type="gramStart"/>
            <w:r w:rsidRPr="00CE5A56">
              <w:t>профилактичес</w:t>
            </w:r>
            <w:proofErr w:type="spellEnd"/>
            <w:r>
              <w:t>-</w:t>
            </w:r>
            <w:r w:rsidRPr="00CE5A56">
              <w:t>ких</w:t>
            </w:r>
            <w:proofErr w:type="gramEnd"/>
            <w:r w:rsidRPr="00CE5A56">
              <w:t xml:space="preserve"> мероприятий в области пожарной безопасности</w:t>
            </w:r>
          </w:p>
          <w:p w:rsidR="00827667" w:rsidRPr="00703AA5" w:rsidRDefault="00827667" w:rsidP="00361A5E">
            <w:pPr>
              <w:pStyle w:val="a3"/>
              <w:jc w:val="center"/>
              <w:rPr>
                <w:rFonts w:eastAsia="Calibri"/>
                <w:lang w:eastAsia="en-US"/>
              </w:rPr>
            </w:pP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П</w:t>
            </w:r>
            <w:r w:rsidRPr="00D1260F">
              <w:t>остановление администрации муниципального</w:t>
            </w:r>
            <w:r>
              <w:t xml:space="preserve"> </w:t>
            </w:r>
            <w:r w:rsidRPr="00D1260F">
              <w:t>района «Юхновский район» от 2</w:t>
            </w:r>
            <w:r>
              <w:t>9</w:t>
            </w:r>
            <w:r w:rsidRPr="00D1260F">
              <w:t>.</w:t>
            </w:r>
            <w:r>
              <w:t>05</w:t>
            </w:r>
            <w:r w:rsidRPr="00D1260F">
              <w:t>.201</w:t>
            </w:r>
            <w:r>
              <w:t xml:space="preserve">7 № 188 «Об </w:t>
            </w:r>
            <w:r>
              <w:lastRenderedPageBreak/>
              <w:t>утверждении первичных средств пожаротушения в местах общественного пользования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Утверждает Типовой перечень первичных средств пожаротушения для мест общественного пользования </w:t>
            </w:r>
            <w:r>
              <w:rPr>
                <w:rFonts w:eastAsia="Calibri"/>
                <w:lang w:eastAsia="en-US"/>
              </w:rPr>
              <w:lastRenderedPageBreak/>
              <w:t>населенных пунктов муниципального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Главы </w:t>
            </w:r>
            <w:proofErr w:type="spellStart"/>
            <w:r>
              <w:rPr>
                <w:rFonts w:eastAsia="Calibri"/>
                <w:lang w:eastAsia="en-US"/>
              </w:rPr>
              <w:t>админи-страций</w:t>
            </w:r>
            <w:proofErr w:type="spellEnd"/>
            <w:r>
              <w:rPr>
                <w:rFonts w:eastAsia="Calibri"/>
                <w:lang w:eastAsia="en-US"/>
              </w:rPr>
              <w:t xml:space="preserve"> городско-</w:t>
            </w:r>
            <w:proofErr w:type="spellStart"/>
            <w:r>
              <w:rPr>
                <w:rFonts w:eastAsia="Calibri"/>
                <w:lang w:eastAsia="en-US"/>
              </w:rPr>
              <w:t>го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  <w:proofErr w:type="gramStart"/>
            <w:r>
              <w:rPr>
                <w:rFonts w:eastAsia="Calibri"/>
                <w:lang w:eastAsia="en-US"/>
              </w:rPr>
              <w:t>сельских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lastRenderedPageBreak/>
              <w:t>поселе-ний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822764" w:rsidRDefault="00827667" w:rsidP="00361A5E">
            <w:pPr>
              <w:pStyle w:val="a3"/>
              <w:jc w:val="center"/>
            </w:pPr>
            <w:r w:rsidRPr="00822764">
              <w:t xml:space="preserve">Количество деструктивных событий (чрезвычайных ситуаций, пожаров, </w:t>
            </w:r>
            <w:r w:rsidRPr="00822764">
              <w:lastRenderedPageBreak/>
              <w:t>происшествий на водных объектах),</w:t>
            </w:r>
          </w:p>
          <w:p w:rsidR="00827667" w:rsidRPr="00822764" w:rsidRDefault="00827667" w:rsidP="00361A5E">
            <w:pPr>
              <w:pStyle w:val="a3"/>
              <w:jc w:val="center"/>
            </w:pPr>
            <w:r w:rsidRPr="00822764">
              <w:t xml:space="preserve">Число погибших и </w:t>
            </w:r>
            <w:proofErr w:type="gramStart"/>
            <w:r w:rsidRPr="00822764">
              <w:t>травмирован-</w:t>
            </w:r>
            <w:proofErr w:type="spellStart"/>
            <w:r w:rsidRPr="00822764">
              <w:t>ных</w:t>
            </w:r>
            <w:proofErr w:type="spellEnd"/>
            <w:proofErr w:type="gramEnd"/>
            <w:r w:rsidRPr="00822764">
              <w:t xml:space="preserve"> в деструктивных событиях,</w:t>
            </w:r>
          </w:p>
          <w:p w:rsidR="00827667" w:rsidRDefault="00827667" w:rsidP="00361A5E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822764">
              <w:t xml:space="preserve">Количество </w:t>
            </w:r>
            <w:proofErr w:type="spellStart"/>
            <w:proofErr w:type="gramStart"/>
            <w:r w:rsidRPr="00822764">
              <w:t>профилактичес</w:t>
            </w:r>
            <w:proofErr w:type="spellEnd"/>
            <w:r w:rsidRPr="00822764">
              <w:t>-ких</w:t>
            </w:r>
            <w:proofErr w:type="gramEnd"/>
            <w:r w:rsidRPr="00822764">
              <w:t xml:space="preserve"> мероприятий в области пожарной безопасности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П</w:t>
            </w:r>
            <w:r w:rsidRPr="00D1260F">
              <w:t>остановление администрации муниципального</w:t>
            </w:r>
            <w:r>
              <w:t xml:space="preserve"> </w:t>
            </w:r>
            <w:r w:rsidRPr="00D1260F">
              <w:t>района «Юхновский район» от 2</w:t>
            </w:r>
            <w:r>
              <w:t>9</w:t>
            </w:r>
            <w:r w:rsidRPr="00D1260F">
              <w:t>.</w:t>
            </w:r>
            <w:r>
              <w:t>05</w:t>
            </w:r>
            <w:r w:rsidRPr="00D1260F">
              <w:t>.201</w:t>
            </w:r>
            <w:r>
              <w:t>7 № 189 «Об утверждении порядка организации пожарно-профилактической работы в жилом секторе и на объектах с массовым пребыванием людей»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Утверждает порядок организации пожарно-профилактической работы в жилом секторе и на объектах с массовым пребыванием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Главы </w:t>
            </w:r>
            <w:proofErr w:type="spellStart"/>
            <w:r>
              <w:rPr>
                <w:rFonts w:eastAsia="Calibri"/>
                <w:lang w:eastAsia="en-US"/>
              </w:rPr>
              <w:t>админи-страций</w:t>
            </w:r>
            <w:proofErr w:type="spellEnd"/>
            <w:r>
              <w:rPr>
                <w:rFonts w:eastAsia="Calibri"/>
                <w:lang w:eastAsia="en-US"/>
              </w:rPr>
              <w:t xml:space="preserve"> городско-</w:t>
            </w:r>
            <w:proofErr w:type="spellStart"/>
            <w:r>
              <w:rPr>
                <w:rFonts w:eastAsia="Calibri"/>
                <w:lang w:eastAsia="en-US"/>
              </w:rPr>
              <w:t>го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  <w:proofErr w:type="gramStart"/>
            <w:r>
              <w:rPr>
                <w:rFonts w:eastAsia="Calibri"/>
                <w:lang w:eastAsia="en-US"/>
              </w:rPr>
              <w:t>сельских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поселе-ний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руково-дители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предпри-ятий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учрежде-ний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lang w:eastAsia="en-US"/>
              </w:rPr>
              <w:t>организа-ций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CE5A56">
              <w:t xml:space="preserve">Количество </w:t>
            </w:r>
            <w:proofErr w:type="spellStart"/>
            <w:proofErr w:type="gramStart"/>
            <w:r w:rsidRPr="00CE5A56">
              <w:t>профилактичес</w:t>
            </w:r>
            <w:proofErr w:type="spellEnd"/>
            <w:r>
              <w:t>-</w:t>
            </w:r>
            <w:r w:rsidRPr="00CE5A56">
              <w:t>ких</w:t>
            </w:r>
            <w:proofErr w:type="gramEnd"/>
            <w:r w:rsidRPr="00CE5A56">
              <w:t xml:space="preserve"> мероприятий в области пожарной безопасности</w:t>
            </w: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t xml:space="preserve">Подпрограмма 4 </w:t>
            </w:r>
            <w:r w:rsidRPr="00D1260F">
              <w:t>«</w:t>
            </w:r>
            <w:r w:rsidRPr="00371647">
              <w:t>Обеспечение безопасности людей на водных объектах муниципального района «Юхновский район</w:t>
            </w:r>
            <w:r w:rsidRPr="00530D92">
              <w:rPr>
                <w:sz w:val="26"/>
                <w:szCs w:val="26"/>
              </w:rPr>
              <w:t>»</w:t>
            </w: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822764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Pr="00D126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Создание и поддержание в готовности сил и средств обеспечения безопасности людей на водных объектах.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9637D6">
              <w:t xml:space="preserve">Постановление </w:t>
            </w:r>
            <w:r>
              <w:t>главы администрации муниципального района «Юхновский район» от 12.04.2010 № 64</w:t>
            </w:r>
            <w:r w:rsidRPr="009637D6">
              <w:t xml:space="preserve"> «</w:t>
            </w:r>
            <w:r>
              <w:t>О создании спасательного поста на территории городского поселения г. Юхнов»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t>Обеспечение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МО «</w:t>
            </w:r>
            <w:proofErr w:type="gramStart"/>
            <w:r>
              <w:rPr>
                <w:rFonts w:eastAsia="Calibri"/>
                <w:lang w:eastAsia="en-US"/>
              </w:rPr>
              <w:t>Город-</w:t>
            </w:r>
            <w:proofErr w:type="spellStart"/>
            <w:r>
              <w:rPr>
                <w:rFonts w:eastAsia="Calibri"/>
                <w:lang w:eastAsia="en-US"/>
              </w:rPr>
              <w:t>ское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поселение город Юхнов»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B71CAD" w:rsidRDefault="00827667" w:rsidP="00361A5E">
            <w:pPr>
              <w:jc w:val="center"/>
            </w:pPr>
            <w:r w:rsidRPr="00B71CAD">
              <w:t>Количество деструктивных событий (чрезвычайных ситуаций, пожаров, происшествий на водных объектах)</w:t>
            </w:r>
            <w:r>
              <w:t>;</w:t>
            </w:r>
          </w:p>
          <w:p w:rsidR="00827667" w:rsidRPr="00B71CAD" w:rsidRDefault="00827667" w:rsidP="00361A5E">
            <w:pPr>
              <w:jc w:val="center"/>
            </w:pPr>
            <w:r w:rsidRPr="00B71CAD">
              <w:t>Число погибших</w:t>
            </w:r>
          </w:p>
          <w:p w:rsidR="00827667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71CAD">
              <w:t xml:space="preserve">и </w:t>
            </w:r>
            <w:proofErr w:type="gramStart"/>
            <w:r w:rsidRPr="00B71CAD">
              <w:t>травмирован</w:t>
            </w:r>
            <w:r>
              <w:t>-</w:t>
            </w:r>
            <w:proofErr w:type="spellStart"/>
            <w:r w:rsidRPr="00B71CAD">
              <w:t>ных</w:t>
            </w:r>
            <w:proofErr w:type="spellEnd"/>
            <w:proofErr w:type="gramEnd"/>
            <w:r>
              <w:t xml:space="preserve"> в деструктивных событиях</w:t>
            </w: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Pr="00D1260F" w:rsidRDefault="00827667" w:rsidP="00361A5E">
            <w:pPr>
              <w:pStyle w:val="ConsPlusNormal"/>
              <w:jc w:val="center"/>
              <w:rPr>
                <w:rFonts w:eastAsia="Calibri"/>
                <w:lang w:eastAsia="en-US"/>
              </w:rPr>
            </w:pPr>
            <w:r w:rsidRPr="00822764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2764">
              <w:rPr>
                <w:rFonts w:ascii="Times New Roman" w:hAnsi="Times New Roman"/>
                <w:sz w:val="24"/>
                <w:szCs w:val="24"/>
              </w:rPr>
              <w:t xml:space="preserve"> Реализация мер по оборудованию мест для отдыха на водных объектах общего пользования.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B71CAD" w:rsidRDefault="00827667" w:rsidP="00361A5E">
            <w:pPr>
              <w:jc w:val="center"/>
            </w:pPr>
            <w:r w:rsidRPr="00B71CAD">
              <w:t xml:space="preserve">Постановление администрации </w:t>
            </w:r>
            <w:r w:rsidRPr="00B71CAD">
              <w:lastRenderedPageBreak/>
              <w:t>муниципального района «Юхновский район»</w:t>
            </w:r>
            <w:r>
              <w:t xml:space="preserve"> от 31.05.2019 № 213 «</w:t>
            </w:r>
            <w:r w:rsidRPr="00F92021">
              <w:t>Об установлении мест организованного отдыха людей   на   водных   объектах   на   территории муниципального района «Юхновский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92021" w:rsidRDefault="00827667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21">
              <w:rPr>
                <w:rFonts w:ascii="Times New Roman" w:hAnsi="Times New Roman"/>
                <w:sz w:val="24"/>
                <w:szCs w:val="24"/>
              </w:rPr>
              <w:lastRenderedPageBreak/>
              <w:t>Утвер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F9202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ает</w:t>
            </w:r>
            <w:r w:rsidRPr="00F92021">
              <w:rPr>
                <w:rFonts w:ascii="Times New Roman" w:hAnsi="Times New Roman"/>
                <w:sz w:val="24"/>
                <w:szCs w:val="24"/>
              </w:rPr>
              <w:t xml:space="preserve"> перечень мест </w:t>
            </w:r>
            <w:r w:rsidRPr="00F92021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организованного отдыха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2021">
              <w:rPr>
                <w:rFonts w:ascii="Times New Roman" w:hAnsi="Times New Roman"/>
                <w:sz w:val="24"/>
                <w:szCs w:val="24"/>
              </w:rPr>
              <w:t xml:space="preserve"> мест, запрещенных для купания в связи с опасностью для жизни и здоровья населения муниципального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92021" w:rsidRDefault="00827667" w:rsidP="00361A5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lastRenderedPageBreak/>
              <w:t>Г</w:t>
            </w:r>
            <w:r w:rsidRPr="00F92021">
              <w:t>лав</w:t>
            </w:r>
            <w:r>
              <w:t>ы</w:t>
            </w:r>
            <w:r w:rsidRPr="00F92021">
              <w:t xml:space="preserve"> </w:t>
            </w:r>
            <w:proofErr w:type="spellStart"/>
            <w:r w:rsidRPr="00F92021">
              <w:t>админи</w:t>
            </w:r>
            <w:r>
              <w:t>-</w:t>
            </w:r>
            <w:r w:rsidRPr="00F92021">
              <w:lastRenderedPageBreak/>
              <w:t>страций</w:t>
            </w:r>
            <w:proofErr w:type="spellEnd"/>
            <w:r w:rsidRPr="00F92021">
              <w:t xml:space="preserve"> </w:t>
            </w:r>
            <w:r>
              <w:t>городско-</w:t>
            </w:r>
            <w:proofErr w:type="spellStart"/>
            <w:r>
              <w:t>го</w:t>
            </w:r>
            <w:proofErr w:type="spellEnd"/>
            <w:r>
              <w:t xml:space="preserve"> и </w:t>
            </w:r>
            <w:proofErr w:type="gramStart"/>
            <w:r>
              <w:t>сельских</w:t>
            </w:r>
            <w:proofErr w:type="gramEnd"/>
            <w:r>
              <w:t xml:space="preserve"> </w:t>
            </w:r>
            <w:proofErr w:type="spellStart"/>
            <w:r w:rsidRPr="00F92021">
              <w:t>поселе</w:t>
            </w:r>
            <w:r>
              <w:t>-</w:t>
            </w:r>
            <w:r w:rsidRPr="00F92021">
              <w:t>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B71CAD" w:rsidRDefault="00827667" w:rsidP="00361A5E">
            <w:pPr>
              <w:jc w:val="center"/>
            </w:pPr>
            <w:r w:rsidRPr="00B71CAD">
              <w:t xml:space="preserve">Количество деструктивных </w:t>
            </w:r>
            <w:r w:rsidRPr="00B71CAD">
              <w:lastRenderedPageBreak/>
              <w:t>событий (чрезвычайных ситуаций, пожаров, происшествий на водных объектах)</w:t>
            </w:r>
            <w:r>
              <w:t>;</w:t>
            </w:r>
          </w:p>
          <w:p w:rsidR="00827667" w:rsidRPr="00B71CAD" w:rsidRDefault="00827667" w:rsidP="00361A5E">
            <w:pPr>
              <w:jc w:val="center"/>
            </w:pPr>
            <w:r w:rsidRPr="00B71CAD">
              <w:t>Число погибших</w:t>
            </w:r>
          </w:p>
          <w:p w:rsidR="00827667" w:rsidRPr="00B71CAD" w:rsidRDefault="00827667" w:rsidP="00361A5E">
            <w:pPr>
              <w:jc w:val="center"/>
            </w:pPr>
            <w:r w:rsidRPr="00B71CAD">
              <w:t xml:space="preserve">и </w:t>
            </w:r>
            <w:proofErr w:type="gramStart"/>
            <w:r w:rsidRPr="00B71CAD">
              <w:t>травмирован</w:t>
            </w:r>
            <w:r>
              <w:t>-</w:t>
            </w:r>
            <w:proofErr w:type="spellStart"/>
            <w:r w:rsidRPr="00B71CAD">
              <w:t>ных</w:t>
            </w:r>
            <w:proofErr w:type="spellEnd"/>
            <w:proofErr w:type="gramEnd"/>
            <w:r>
              <w:t xml:space="preserve"> в деструктивных событиях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5B777A" w:rsidRDefault="00827667" w:rsidP="00361A5E">
            <w:pPr>
              <w:jc w:val="center"/>
              <w:rPr>
                <w:rFonts w:eastAsia="Calibri"/>
                <w:lang w:eastAsia="en-US"/>
              </w:rPr>
            </w:pPr>
            <w:r w:rsidRPr="00B71CAD">
              <w:t>Постановление администрации муниципального района «Юхновский район»</w:t>
            </w:r>
            <w:r>
              <w:t xml:space="preserve"> </w:t>
            </w:r>
            <w:r w:rsidRPr="00B71CAD">
              <w:t>от 20.06.2017 № 215</w:t>
            </w:r>
            <w:r>
              <w:t xml:space="preserve"> «</w:t>
            </w:r>
            <w:r w:rsidRPr="00B71CAD">
              <w:t>Об утверждении правил использования водных объектов общего пользования, расположенных  на территории муниципального района «Юхновский район», для личных и бытовых нужд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B71CAD" w:rsidRDefault="00827667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</w:t>
            </w:r>
            <w:r w:rsidRPr="00B71CAD">
              <w:rPr>
                <w:rFonts w:ascii="Times New Roman" w:hAnsi="Times New Roman"/>
                <w:sz w:val="24"/>
                <w:szCs w:val="24"/>
              </w:rPr>
              <w:t>орядок использования водных объектов общего пользования для личных и бытовых нужд, права и обязанности граждан при использовании водных объектов и запрещающие меры при использовании водных объектов.</w:t>
            </w:r>
          </w:p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Главы </w:t>
            </w:r>
            <w:proofErr w:type="spellStart"/>
            <w:r>
              <w:rPr>
                <w:rFonts w:eastAsia="Calibri"/>
                <w:lang w:eastAsia="en-US"/>
              </w:rPr>
              <w:t>админи-страций</w:t>
            </w:r>
            <w:proofErr w:type="spellEnd"/>
            <w:r>
              <w:rPr>
                <w:rFonts w:eastAsia="Calibri"/>
                <w:lang w:eastAsia="en-US"/>
              </w:rPr>
              <w:t xml:space="preserve"> городско-</w:t>
            </w:r>
            <w:proofErr w:type="spellStart"/>
            <w:r>
              <w:rPr>
                <w:rFonts w:eastAsia="Calibri"/>
                <w:lang w:eastAsia="en-US"/>
              </w:rPr>
              <w:t>го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  <w:proofErr w:type="gramStart"/>
            <w:r>
              <w:rPr>
                <w:rFonts w:eastAsia="Calibri"/>
                <w:lang w:eastAsia="en-US"/>
              </w:rPr>
              <w:t>сельских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поселе-ний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B71CAD" w:rsidRDefault="00827667" w:rsidP="00361A5E">
            <w:pPr>
              <w:jc w:val="center"/>
            </w:pPr>
            <w:r w:rsidRPr="00B71CAD">
              <w:t>Количество деструктивных событий (чрезвычайных ситуаций, пожаров, происшествий на водных объектах)</w:t>
            </w:r>
            <w:r>
              <w:t>;</w:t>
            </w:r>
          </w:p>
          <w:p w:rsidR="00827667" w:rsidRPr="00B71CAD" w:rsidRDefault="00827667" w:rsidP="00361A5E">
            <w:pPr>
              <w:jc w:val="center"/>
            </w:pPr>
            <w:r w:rsidRPr="00B71CAD">
              <w:t>Число погибших</w:t>
            </w:r>
          </w:p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 w:rsidRPr="00B71CAD">
              <w:t xml:space="preserve">и </w:t>
            </w:r>
            <w:proofErr w:type="gramStart"/>
            <w:r w:rsidRPr="00B71CAD">
              <w:t>травмирован</w:t>
            </w:r>
            <w:r>
              <w:t>-</w:t>
            </w:r>
            <w:proofErr w:type="spellStart"/>
            <w:r w:rsidRPr="00B71CAD">
              <w:t>ных</w:t>
            </w:r>
            <w:proofErr w:type="spellEnd"/>
            <w:proofErr w:type="gramEnd"/>
            <w:r>
              <w:t xml:space="preserve"> в деструктивных событиях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B71CAD" w:rsidRDefault="00827667" w:rsidP="00361A5E">
            <w:pPr>
              <w:jc w:val="center"/>
            </w:pPr>
            <w:r w:rsidRPr="00B71CAD">
              <w:t>Постановление администрации муниципального района «Юхновский район»</w:t>
            </w:r>
          </w:p>
          <w:p w:rsidR="00827667" w:rsidRDefault="00827667" w:rsidP="00361A5E">
            <w:pPr>
              <w:jc w:val="center"/>
            </w:pPr>
            <w:r w:rsidRPr="00B71CAD">
              <w:t>от 20.06.2017 № 215</w:t>
            </w:r>
          </w:p>
          <w:p w:rsidR="00827667" w:rsidRPr="004779EE" w:rsidRDefault="00827667" w:rsidP="00361A5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79EE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предотвращению несчастных случаев на водоёмах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4779EE">
              <w:rPr>
                <w:rFonts w:ascii="Times New Roman" w:hAnsi="Times New Roman" w:cs="Times New Roman"/>
                <w:sz w:val="24"/>
                <w:szCs w:val="24"/>
              </w:rPr>
              <w:t xml:space="preserve"> «Юхновский район»</w:t>
            </w:r>
          </w:p>
          <w:p w:rsidR="00827667" w:rsidRPr="00B71CAD" w:rsidRDefault="00827667" w:rsidP="00361A5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4779EE" w:rsidRDefault="00827667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9EE">
              <w:rPr>
                <w:rFonts w:ascii="Times New Roman" w:hAnsi="Times New Roman"/>
                <w:sz w:val="24"/>
                <w:szCs w:val="24"/>
              </w:rPr>
              <w:t xml:space="preserve">Даны поручения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Pr="004779EE">
              <w:rPr>
                <w:rFonts w:ascii="Times New Roman" w:hAnsi="Times New Roman"/>
                <w:sz w:val="24"/>
                <w:szCs w:val="24"/>
              </w:rPr>
              <w:t xml:space="preserve"> по чрезвычайным ситуациям и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заместителю Главы администрации, отделу </w:t>
            </w:r>
            <w:r w:rsidRPr="00F66352">
              <w:rPr>
                <w:rFonts w:ascii="Times New Roman" w:hAnsi="Times New Roman"/>
                <w:sz w:val="24"/>
                <w:szCs w:val="24"/>
              </w:rPr>
              <w:t xml:space="preserve">ГО и ЧС,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6352">
              <w:rPr>
                <w:rFonts w:ascii="Times New Roman" w:hAnsi="Times New Roman"/>
                <w:sz w:val="24"/>
                <w:szCs w:val="24"/>
              </w:rPr>
              <w:t>тделу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6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9EE">
              <w:rPr>
                <w:rFonts w:ascii="Times New Roman" w:hAnsi="Times New Roman"/>
                <w:sz w:val="24"/>
                <w:szCs w:val="24"/>
              </w:rPr>
              <w:t xml:space="preserve">рекомендации руководителям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МОМВД России «Юхновский», </w:t>
            </w:r>
            <w:r w:rsidRPr="00F66352">
              <w:rPr>
                <w:rFonts w:ascii="Times New Roman" w:hAnsi="Times New Roman"/>
                <w:sz w:val="24"/>
                <w:szCs w:val="24"/>
              </w:rPr>
              <w:t>ГБУЗ КО «ЦРБ Юхновского района»</w:t>
            </w:r>
            <w:r w:rsidRPr="00C917CD">
              <w:rPr>
                <w:sz w:val="26"/>
                <w:szCs w:val="26"/>
              </w:rPr>
              <w:t xml:space="preserve"> </w:t>
            </w:r>
            <w:r w:rsidRPr="00477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организации </w:t>
            </w:r>
            <w:r w:rsidRPr="00F66352">
              <w:rPr>
                <w:rFonts w:ascii="Times New Roman" w:hAnsi="Times New Roman"/>
                <w:sz w:val="24"/>
                <w:szCs w:val="24"/>
              </w:rPr>
              <w:t>мероприятий по обеспечению безопасности и охраны жизни и здоровья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66352" w:rsidRDefault="00827667" w:rsidP="00361A5E">
            <w:pPr>
              <w:jc w:val="center"/>
            </w:pPr>
            <w:r w:rsidRPr="00F66352">
              <w:t>К</w:t>
            </w:r>
            <w:r>
              <w:t xml:space="preserve">ЧС и ОПБ, </w:t>
            </w:r>
          </w:p>
          <w:p w:rsidR="00827667" w:rsidRDefault="00827667" w:rsidP="00361A5E">
            <w:pPr>
              <w:jc w:val="center"/>
            </w:pPr>
            <w:r>
              <w:t>о</w:t>
            </w:r>
            <w:r w:rsidRPr="00F66352">
              <w:t xml:space="preserve">тдел </w:t>
            </w:r>
          </w:p>
          <w:p w:rsidR="00827667" w:rsidRPr="00F66352" w:rsidRDefault="00827667" w:rsidP="00361A5E">
            <w:pPr>
              <w:jc w:val="center"/>
              <w:rPr>
                <w:rFonts w:eastAsia="Calibri"/>
                <w:lang w:eastAsia="en-US"/>
              </w:rPr>
            </w:pPr>
            <w:r w:rsidRPr="00F66352">
              <w:t>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B71CAD" w:rsidRDefault="00827667" w:rsidP="00361A5E">
            <w:pPr>
              <w:jc w:val="center"/>
            </w:pPr>
            <w:r w:rsidRPr="00B71CAD">
              <w:t>Количество деструктивных событий (чрезвычайных ситуаций, пожаров, происшествий на водных объектах)</w:t>
            </w:r>
            <w:r>
              <w:t>;</w:t>
            </w:r>
          </w:p>
          <w:p w:rsidR="00827667" w:rsidRPr="00B71CAD" w:rsidRDefault="00827667" w:rsidP="00361A5E">
            <w:pPr>
              <w:jc w:val="center"/>
            </w:pPr>
            <w:r w:rsidRPr="00B71CAD">
              <w:t>Число погибших</w:t>
            </w:r>
          </w:p>
          <w:p w:rsidR="00827667" w:rsidRPr="00B71CAD" w:rsidRDefault="00827667" w:rsidP="00361A5E">
            <w:pPr>
              <w:jc w:val="center"/>
            </w:pPr>
            <w:r w:rsidRPr="00B71CAD">
              <w:t xml:space="preserve">и </w:t>
            </w:r>
            <w:proofErr w:type="gramStart"/>
            <w:r w:rsidRPr="00B71CAD">
              <w:t>травмирован</w:t>
            </w:r>
            <w:r>
              <w:t>-</w:t>
            </w:r>
            <w:proofErr w:type="spellStart"/>
            <w:r w:rsidRPr="00B71CAD">
              <w:t>ных</w:t>
            </w:r>
            <w:proofErr w:type="spellEnd"/>
            <w:proofErr w:type="gramEnd"/>
            <w:r>
              <w:t xml:space="preserve"> в деструктивных событиях</w:t>
            </w: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3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 по обеспечению безопасности людей </w:t>
            </w:r>
          </w:p>
          <w:p w:rsidR="00827667" w:rsidRPr="00B71CAD" w:rsidRDefault="00827667" w:rsidP="00361A5E">
            <w:pPr>
              <w:pStyle w:val="ConsPlusNormal"/>
              <w:jc w:val="center"/>
            </w:pPr>
            <w:r w:rsidRPr="009B53D1">
              <w:rPr>
                <w:rFonts w:ascii="Times New Roman" w:hAnsi="Times New Roman"/>
                <w:sz w:val="24"/>
                <w:szCs w:val="24"/>
              </w:rPr>
              <w:lastRenderedPageBreak/>
              <w:t>на водных объектах.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71988" w:rsidRDefault="00827667" w:rsidP="00361A5E">
            <w:pPr>
              <w:jc w:val="center"/>
            </w:pPr>
            <w:r w:rsidRPr="00F71988">
              <w:t xml:space="preserve">Постановление администрации муниципального района «Юхновский район» от </w:t>
            </w:r>
            <w:r>
              <w:t>13.05.2019 № 181 «</w:t>
            </w:r>
            <w:r w:rsidRPr="00F71988">
              <w:t>Об утверждении Плана основных мероприятий по обеспечению безопасности людей на водных объектах на территории муниципального района «Юхновский район»</w:t>
            </w:r>
          </w:p>
          <w:p w:rsidR="00827667" w:rsidRPr="009B53D1" w:rsidRDefault="00827667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71988" w:rsidRDefault="00827667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988">
              <w:rPr>
                <w:rFonts w:ascii="Times New Roman" w:hAnsi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/>
                <w:sz w:val="24"/>
                <w:szCs w:val="24"/>
              </w:rPr>
              <w:t>ждает</w:t>
            </w:r>
            <w:r w:rsidRPr="00F71988">
              <w:rPr>
                <w:rFonts w:ascii="Times New Roman" w:hAnsi="Times New Roman"/>
                <w:sz w:val="24"/>
                <w:szCs w:val="24"/>
              </w:rPr>
              <w:t xml:space="preserve"> План основных мероприятий по обеспечению безопасности людей на водных   объектах   на территории муниципального  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jc w:val="center"/>
            </w:pPr>
            <w:r w:rsidRPr="00F66352">
              <w:t xml:space="preserve">Отдел </w:t>
            </w:r>
          </w:p>
          <w:p w:rsidR="00827667" w:rsidRPr="00F66352" w:rsidRDefault="00827667" w:rsidP="00361A5E">
            <w:pPr>
              <w:jc w:val="center"/>
            </w:pPr>
            <w:r w:rsidRPr="00F66352">
              <w:t>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B71CAD" w:rsidRDefault="00827667" w:rsidP="00361A5E">
            <w:pPr>
              <w:jc w:val="center"/>
            </w:pPr>
            <w:r w:rsidRPr="00B71CAD">
              <w:t>Количество деструктивных событий (чрезвычайных ситуаций, пожаров, происшествий на водных объектах)</w:t>
            </w:r>
            <w:r>
              <w:t>;</w:t>
            </w:r>
          </w:p>
          <w:p w:rsidR="00827667" w:rsidRPr="00B71CAD" w:rsidRDefault="00827667" w:rsidP="00361A5E">
            <w:pPr>
              <w:jc w:val="center"/>
            </w:pPr>
            <w:r w:rsidRPr="00B71CAD">
              <w:t>Число погибших</w:t>
            </w:r>
          </w:p>
          <w:p w:rsidR="00827667" w:rsidRPr="00B71CAD" w:rsidRDefault="00827667" w:rsidP="00361A5E">
            <w:pPr>
              <w:jc w:val="center"/>
            </w:pPr>
            <w:r w:rsidRPr="00B71CAD">
              <w:t xml:space="preserve">и </w:t>
            </w:r>
            <w:proofErr w:type="gramStart"/>
            <w:r w:rsidRPr="00B71CAD">
              <w:t>травмирован</w:t>
            </w:r>
            <w:r>
              <w:t>-</w:t>
            </w:r>
            <w:proofErr w:type="spellStart"/>
            <w:r w:rsidRPr="00B71CAD">
              <w:t>ных</w:t>
            </w:r>
            <w:proofErr w:type="spellEnd"/>
            <w:proofErr w:type="gramEnd"/>
            <w:r>
              <w:t xml:space="preserve"> в деструктивных событиях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71988" w:rsidRDefault="00827667" w:rsidP="00361A5E">
            <w:pPr>
              <w:jc w:val="center"/>
            </w:pPr>
            <w:r w:rsidRPr="00F71988">
              <w:t xml:space="preserve">Постановление администрации муниципального района «Юхновский район» от </w:t>
            </w:r>
            <w:r>
              <w:t>13.05.2019 № 183 «</w:t>
            </w:r>
            <w:r w:rsidRPr="00F71988">
              <w:t>О проведении месячника безопасности на водных объектах муниципального района «Юхновский район»</w:t>
            </w:r>
          </w:p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71988" w:rsidRDefault="00827667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988">
              <w:rPr>
                <w:rFonts w:ascii="Times New Roman" w:hAnsi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/>
                <w:sz w:val="24"/>
                <w:szCs w:val="24"/>
              </w:rPr>
              <w:t>ждает</w:t>
            </w:r>
            <w:r w:rsidRPr="00F71988">
              <w:rPr>
                <w:rFonts w:ascii="Times New Roman" w:hAnsi="Times New Roman"/>
                <w:sz w:val="24"/>
                <w:szCs w:val="24"/>
              </w:rPr>
              <w:t xml:space="preserve"> план мероприятий по обеспечению безопасности на водных   объектах   в   период   проведения   месячника   безопасности на водных объектах муниципального  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jc w:val="center"/>
            </w:pPr>
            <w:r w:rsidRPr="00F66352">
              <w:t xml:space="preserve">Отдел </w:t>
            </w:r>
          </w:p>
          <w:p w:rsidR="00827667" w:rsidRPr="00F66352" w:rsidRDefault="00827667" w:rsidP="00361A5E">
            <w:pPr>
              <w:jc w:val="center"/>
            </w:pPr>
            <w:r w:rsidRPr="00F66352">
              <w:t>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B71CAD" w:rsidRDefault="00827667" w:rsidP="00361A5E">
            <w:pPr>
              <w:jc w:val="center"/>
            </w:pPr>
            <w:r w:rsidRPr="00B71CAD">
              <w:t>Количество деструктивных событий (чрезвычайных ситуаций, пожаров, происшествий на водных объектах)</w:t>
            </w:r>
            <w:r>
              <w:t>;</w:t>
            </w:r>
          </w:p>
          <w:p w:rsidR="00827667" w:rsidRPr="00B71CAD" w:rsidRDefault="00827667" w:rsidP="00361A5E">
            <w:pPr>
              <w:jc w:val="center"/>
            </w:pPr>
            <w:r w:rsidRPr="00B71CAD">
              <w:t>Число погибших</w:t>
            </w:r>
          </w:p>
          <w:p w:rsidR="00827667" w:rsidRPr="00B71CAD" w:rsidRDefault="00827667" w:rsidP="00361A5E">
            <w:pPr>
              <w:jc w:val="center"/>
            </w:pPr>
            <w:r w:rsidRPr="00B71CAD">
              <w:t xml:space="preserve">и </w:t>
            </w:r>
            <w:proofErr w:type="gramStart"/>
            <w:r w:rsidRPr="00B71CAD">
              <w:t>травмирован</w:t>
            </w:r>
            <w:r>
              <w:t>-</w:t>
            </w:r>
            <w:proofErr w:type="spellStart"/>
            <w:r w:rsidRPr="00B71CAD">
              <w:t>ных</w:t>
            </w:r>
            <w:proofErr w:type="spellEnd"/>
            <w:proofErr w:type="gramEnd"/>
            <w:r>
              <w:t xml:space="preserve"> в деструктивных событиях</w:t>
            </w:r>
          </w:p>
        </w:tc>
      </w:tr>
      <w:tr w:rsidR="00827667" w:rsidTr="00361A5E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B71CAD" w:rsidRDefault="00827667" w:rsidP="00361A5E">
            <w:pPr>
              <w:jc w:val="center"/>
            </w:pPr>
            <w:r>
              <w:t xml:space="preserve">Задача 4 </w:t>
            </w:r>
            <w:r w:rsidRPr="009B53D1">
              <w:t>Обеспечение безопасности на льду.</w:t>
            </w:r>
          </w:p>
        </w:tc>
      </w:tr>
      <w:tr w:rsidR="00827667" w:rsidTr="00361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71988" w:rsidRDefault="00827667" w:rsidP="00361A5E">
            <w:pPr>
              <w:jc w:val="center"/>
            </w:pPr>
            <w:r w:rsidRPr="00F71988">
              <w:t>Постановление администрации муниципального района «Юхновский район» от</w:t>
            </w:r>
            <w:r>
              <w:t xml:space="preserve"> </w:t>
            </w:r>
            <w:r w:rsidRPr="00F71988">
              <w:t xml:space="preserve">11.11.2019 года № 458 </w:t>
            </w:r>
            <w:r>
              <w:t>«</w:t>
            </w:r>
            <w:r w:rsidRPr="00F71988">
              <w:t>О проведении месячника безопасности на водных объектах муниципального района «Юхновский район»</w:t>
            </w:r>
          </w:p>
          <w:p w:rsidR="00827667" w:rsidRPr="00F71988" w:rsidRDefault="00827667" w:rsidP="00361A5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71988" w:rsidRDefault="00827667" w:rsidP="00361A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988">
              <w:rPr>
                <w:rFonts w:ascii="Times New Roman" w:hAnsi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/>
                <w:sz w:val="24"/>
                <w:szCs w:val="24"/>
              </w:rPr>
              <w:t>ждает</w:t>
            </w:r>
            <w:r w:rsidRPr="00F71988">
              <w:rPr>
                <w:rFonts w:ascii="Times New Roman" w:hAnsi="Times New Roman"/>
                <w:sz w:val="24"/>
                <w:szCs w:val="24"/>
              </w:rPr>
              <w:t xml:space="preserve"> план по обеспечению безопасности людей на водных объектах в осенне-зимний период на территории муниципального района «Юхновский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jc w:val="center"/>
            </w:pPr>
            <w:r w:rsidRPr="00F66352">
              <w:t xml:space="preserve">Отдел </w:t>
            </w:r>
          </w:p>
          <w:p w:rsidR="00827667" w:rsidRPr="00F66352" w:rsidRDefault="00827667" w:rsidP="00361A5E">
            <w:pPr>
              <w:jc w:val="center"/>
            </w:pPr>
            <w:r w:rsidRPr="00F66352">
              <w:t>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spacing w:after="200" w:line="240" w:lineRule="atLeast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B71CAD" w:rsidRDefault="00827667" w:rsidP="00361A5E">
            <w:pPr>
              <w:jc w:val="center"/>
            </w:pPr>
            <w:r w:rsidRPr="00B71CAD">
              <w:t>Количество деструктивных событий (чрезвычайных ситуаций, пожаров, происшествий на водных объектах)</w:t>
            </w:r>
            <w:r>
              <w:t>;</w:t>
            </w:r>
          </w:p>
          <w:p w:rsidR="00827667" w:rsidRPr="00B71CAD" w:rsidRDefault="00827667" w:rsidP="00361A5E">
            <w:pPr>
              <w:jc w:val="center"/>
            </w:pPr>
            <w:r w:rsidRPr="00B71CAD">
              <w:t>Число погибших</w:t>
            </w:r>
          </w:p>
          <w:p w:rsidR="00827667" w:rsidRPr="00B71CAD" w:rsidRDefault="00827667" w:rsidP="00361A5E">
            <w:pPr>
              <w:jc w:val="center"/>
            </w:pPr>
            <w:r w:rsidRPr="00B71CAD">
              <w:t xml:space="preserve">и </w:t>
            </w:r>
            <w:proofErr w:type="gramStart"/>
            <w:r w:rsidRPr="00B71CAD">
              <w:t>травмирован</w:t>
            </w:r>
            <w:r>
              <w:t>-</w:t>
            </w:r>
            <w:proofErr w:type="spellStart"/>
            <w:r w:rsidRPr="00B71CAD">
              <w:t>ных</w:t>
            </w:r>
            <w:proofErr w:type="spellEnd"/>
            <w:proofErr w:type="gramEnd"/>
            <w:r>
              <w:t xml:space="preserve"> в деструктивных событиях</w:t>
            </w:r>
          </w:p>
        </w:tc>
      </w:tr>
    </w:tbl>
    <w:p w:rsidR="00827667" w:rsidRDefault="00827667" w:rsidP="00827667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667" w:rsidRDefault="00827667" w:rsidP="00827667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667" w:rsidRDefault="00827667" w:rsidP="00827667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667" w:rsidRDefault="00827667" w:rsidP="00827667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667" w:rsidRDefault="00827667" w:rsidP="00827667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667" w:rsidRDefault="00827667" w:rsidP="00827667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667" w:rsidRDefault="00827667" w:rsidP="00827667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667" w:rsidRDefault="00827667" w:rsidP="00827667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667" w:rsidRDefault="00827667" w:rsidP="00827667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285159">
        <w:rPr>
          <w:rFonts w:ascii="Times New Roman" w:hAnsi="Times New Roman" w:cs="Times New Roman"/>
          <w:sz w:val="26"/>
          <w:szCs w:val="26"/>
        </w:rPr>
        <w:t>Обоснование объема финансовых ресурсов, необходимых для реа</w:t>
      </w:r>
      <w:r>
        <w:rPr>
          <w:rFonts w:ascii="Times New Roman" w:hAnsi="Times New Roman" w:cs="Times New Roman"/>
          <w:sz w:val="26"/>
          <w:szCs w:val="26"/>
        </w:rPr>
        <w:t>лизации муниципальной программы</w:t>
      </w:r>
    </w:p>
    <w:p w:rsidR="00827667" w:rsidRDefault="00827667" w:rsidP="00827667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667" w:rsidRPr="00AC2848" w:rsidRDefault="00827667" w:rsidP="008276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AC284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1.</w:t>
      </w:r>
      <w:r w:rsidRPr="00AC2848">
        <w:rPr>
          <w:b/>
          <w:sz w:val="26"/>
          <w:szCs w:val="26"/>
        </w:rPr>
        <w:t xml:space="preserve"> Объем финансовых ресурсов,</w:t>
      </w:r>
    </w:p>
    <w:p w:rsidR="00827667" w:rsidRPr="00AC2848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AC2848">
        <w:rPr>
          <w:b/>
          <w:sz w:val="26"/>
          <w:szCs w:val="26"/>
        </w:rPr>
        <w:t>необходимых</w:t>
      </w:r>
      <w:proofErr w:type="gramEnd"/>
      <w:r w:rsidRPr="00AC2848">
        <w:rPr>
          <w:b/>
          <w:sz w:val="26"/>
          <w:szCs w:val="26"/>
        </w:rPr>
        <w:t xml:space="preserve"> для реализации </w:t>
      </w:r>
      <w:r>
        <w:rPr>
          <w:b/>
          <w:sz w:val="26"/>
          <w:szCs w:val="26"/>
        </w:rPr>
        <w:t>муниципаль</w:t>
      </w:r>
      <w:r w:rsidRPr="00AC2848">
        <w:rPr>
          <w:b/>
          <w:sz w:val="26"/>
          <w:szCs w:val="26"/>
        </w:rPr>
        <w:t>ной программы</w:t>
      </w:r>
    </w:p>
    <w:p w:rsidR="00827667" w:rsidRDefault="00827667" w:rsidP="00827667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C2848">
        <w:rPr>
          <w:sz w:val="26"/>
          <w:szCs w:val="26"/>
        </w:rPr>
        <w:tab/>
      </w: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C2848">
        <w:rPr>
          <w:sz w:val="26"/>
          <w:szCs w:val="26"/>
        </w:rPr>
        <w:t>(тыс. руб. в ценах каждого года)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1236"/>
        <w:gridCol w:w="1041"/>
        <w:gridCol w:w="1041"/>
        <w:gridCol w:w="1116"/>
        <w:gridCol w:w="1116"/>
        <w:gridCol w:w="1116"/>
        <w:gridCol w:w="1116"/>
      </w:tblGrid>
      <w:tr w:rsidR="00827667" w:rsidRPr="00AC2848" w:rsidTr="00361A5E">
        <w:trPr>
          <w:tblHeader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 xml:space="preserve">Всего </w:t>
            </w:r>
          </w:p>
        </w:tc>
        <w:tc>
          <w:tcPr>
            <w:tcW w:w="6552" w:type="dxa"/>
            <w:gridSpan w:val="6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</w:t>
            </w:r>
          </w:p>
        </w:tc>
      </w:tr>
      <w:tr w:rsidR="00827667" w:rsidRPr="00AC2848" w:rsidTr="00361A5E">
        <w:trPr>
          <w:tblHeader/>
        </w:trPr>
        <w:tc>
          <w:tcPr>
            <w:tcW w:w="1967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right="-57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right="-57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right="-57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right="-57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right="-57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right="-57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c>
          <w:tcPr>
            <w:tcW w:w="196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ВСЕГО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25160,883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rPr>
                <w:sz w:val="22"/>
                <w:szCs w:val="22"/>
              </w:rPr>
              <w:t>383</w:t>
            </w:r>
            <w:r>
              <w:rPr>
                <w:sz w:val="22"/>
                <w:szCs w:val="22"/>
              </w:rPr>
              <w:t>8</w:t>
            </w:r>
            <w:r w:rsidRPr="00F10939">
              <w:rPr>
                <w:sz w:val="22"/>
                <w:szCs w:val="22"/>
              </w:rPr>
              <w:t>,428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220</w:t>
            </w:r>
            <w:r w:rsidRPr="00F1093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4219,760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4227,371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4327,518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4327,518</w:t>
            </w:r>
          </w:p>
        </w:tc>
      </w:tr>
      <w:tr w:rsidR="00827667" w:rsidRPr="00AC2848" w:rsidTr="00361A5E">
        <w:tc>
          <w:tcPr>
            <w:tcW w:w="196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13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15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029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</w:tr>
      <w:tr w:rsidR="00827667" w:rsidRPr="00AC2848" w:rsidTr="00361A5E">
        <w:tc>
          <w:tcPr>
            <w:tcW w:w="196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по подпрограммам:</w:t>
            </w:r>
          </w:p>
        </w:tc>
        <w:tc>
          <w:tcPr>
            <w:tcW w:w="113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15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029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</w:tr>
      <w:tr w:rsidR="00827667" w:rsidRPr="00AC2848" w:rsidTr="00361A5E">
        <w:tc>
          <w:tcPr>
            <w:tcW w:w="1967" w:type="dxa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both"/>
            </w:pPr>
            <w:r w:rsidRPr="00AC2848">
              <w:t>«Развитие гражданской обороны</w:t>
            </w:r>
            <w:r>
              <w:t>, з</w:t>
            </w:r>
            <w:r w:rsidRPr="009B53D1">
              <w:t>ащита населения и территорий от чрезвычайных ситуаций природного и техногенного характера</w:t>
            </w:r>
            <w:r>
              <w:t>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522,679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t>259,179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t>0,0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highlight w:val="yellow"/>
              </w:rPr>
              <w:t>92,5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</w:tr>
      <w:tr w:rsidR="00827667" w:rsidRPr="00AC2848" w:rsidTr="00361A5E">
        <w:tc>
          <w:tcPr>
            <w:tcW w:w="1967" w:type="dxa"/>
            <w:shd w:val="clear" w:color="auto" w:fill="auto"/>
          </w:tcPr>
          <w:p w:rsidR="00827667" w:rsidRPr="00371647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«</w:t>
            </w:r>
            <w:r w:rsidRPr="00371647">
              <w:t>Развитие системы обеспечения вызова экстренных оперативных служб по единому номеру 112 на территории муниципального района «Юхновский район».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22015,296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rPr>
                <w:sz w:val="22"/>
                <w:szCs w:val="22"/>
              </w:rPr>
              <w:t>3374,475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610</w:t>
            </w:r>
            <w:r w:rsidRPr="00F1093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3648,260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3711,317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3835,518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3835,518</w:t>
            </w:r>
          </w:p>
        </w:tc>
      </w:tr>
      <w:tr w:rsidR="00827667" w:rsidRPr="00AC2848" w:rsidTr="00361A5E">
        <w:tc>
          <w:tcPr>
            <w:tcW w:w="1967" w:type="dxa"/>
            <w:shd w:val="clear" w:color="auto" w:fill="auto"/>
          </w:tcPr>
          <w:p w:rsidR="00827667" w:rsidRPr="000F258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п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ожарн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 на территории муниципального района «Юхновский район»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1220,908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t>204,774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380</w:t>
            </w:r>
            <w:r w:rsidRPr="00F10939">
              <w:t>,0</w:t>
            </w:r>
            <w:r>
              <w:t>80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186,0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166,054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</w:tr>
      <w:tr w:rsidR="00827667" w:rsidRPr="00AC2848" w:rsidTr="00361A5E">
        <w:tc>
          <w:tcPr>
            <w:tcW w:w="1967" w:type="dxa"/>
            <w:shd w:val="clear" w:color="auto" w:fill="auto"/>
          </w:tcPr>
          <w:p w:rsidR="00827667" w:rsidRPr="000F258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б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людей на водных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lastRenderedPageBreak/>
              <w:t>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«Юхновский район»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1402,0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t>0,0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t>2</w:t>
            </w:r>
            <w:r>
              <w:t>30</w:t>
            </w:r>
            <w:r w:rsidRPr="00F10939">
              <w:t>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</w:tr>
      <w:tr w:rsidR="00827667" w:rsidRPr="00AC2848" w:rsidTr="00361A5E">
        <w:tc>
          <w:tcPr>
            <w:tcW w:w="196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lastRenderedPageBreak/>
              <w:t>по источникам финансирования:</w:t>
            </w:r>
          </w:p>
        </w:tc>
        <w:tc>
          <w:tcPr>
            <w:tcW w:w="113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15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029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</w:tr>
      <w:tr w:rsidR="00827667" w:rsidRPr="00AC2848" w:rsidTr="00361A5E">
        <w:tc>
          <w:tcPr>
            <w:tcW w:w="196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13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15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029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</w:tr>
      <w:tr w:rsidR="00827667" w:rsidRPr="00AC2848" w:rsidTr="00361A5E">
        <w:tc>
          <w:tcPr>
            <w:tcW w:w="196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бюджетные ассигнования – итого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25165,883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10939">
              <w:rPr>
                <w:sz w:val="22"/>
                <w:szCs w:val="22"/>
              </w:rPr>
              <w:t>3836,428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4220,288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4226,760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4227,371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4327,518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4327,518</w:t>
            </w:r>
          </w:p>
        </w:tc>
      </w:tr>
      <w:tr w:rsidR="00827667" w:rsidRPr="00AC2848" w:rsidTr="00361A5E">
        <w:tc>
          <w:tcPr>
            <w:tcW w:w="196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13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15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029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  <w:tc>
          <w:tcPr>
            <w:tcW w:w="1102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57"/>
              <w:jc w:val="right"/>
            </w:pPr>
          </w:p>
        </w:tc>
      </w:tr>
      <w:tr w:rsidR="00827667" w:rsidRPr="00AC2848" w:rsidTr="00361A5E">
        <w:tc>
          <w:tcPr>
            <w:tcW w:w="196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 xml:space="preserve">- средства </w:t>
            </w:r>
            <w:r>
              <w:t>район</w:t>
            </w:r>
            <w:r w:rsidRPr="00AC2848">
              <w:t>ного бюджета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7667" w:rsidRPr="00F1093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22872,988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827667" w:rsidRPr="00082C75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082C75">
              <w:rPr>
                <w:sz w:val="22"/>
                <w:szCs w:val="22"/>
              </w:rPr>
              <w:t>3657,667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27667" w:rsidRPr="00082C75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082C75">
              <w:rPr>
                <w:sz w:val="22"/>
                <w:szCs w:val="22"/>
              </w:rPr>
              <w:t>3610,208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082C75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082C75">
              <w:t>3823,760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082C75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082C75">
              <w:t>3844,317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082C75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082C75">
              <w:t>3968,518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082C75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082C75">
              <w:t>3968,518</w:t>
            </w:r>
          </w:p>
        </w:tc>
      </w:tr>
      <w:tr w:rsidR="00827667" w:rsidRPr="00AC2848" w:rsidTr="00361A5E">
        <w:tc>
          <w:tcPr>
            <w:tcW w:w="196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- средства городского бюджета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7667" w:rsidRPr="00D4744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1338,0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827667" w:rsidRPr="00D4744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D47442">
              <w:t xml:space="preserve"> 0,0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27667" w:rsidRPr="00D4744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D47442">
              <w:t>2</w:t>
            </w:r>
            <w:r>
              <w:t>30</w:t>
            </w:r>
            <w:r w:rsidRPr="00D47442">
              <w:t>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D4744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277,0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D4744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277,0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D4744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277,0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D4744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277,0</w:t>
            </w:r>
          </w:p>
        </w:tc>
      </w:tr>
      <w:tr w:rsidR="00827667" w:rsidRPr="00AC2848" w:rsidTr="00361A5E">
        <w:tc>
          <w:tcPr>
            <w:tcW w:w="196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- средства бюджетов сельских поселений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7667" w:rsidRPr="00D4744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954,895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827667" w:rsidRPr="00D4744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D47442">
              <w:t>178,761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27667" w:rsidRPr="00D4744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380,080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D4744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126,0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D4744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106,054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D4744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82,0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7667" w:rsidRPr="00D4744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82,0</w:t>
            </w:r>
          </w:p>
        </w:tc>
      </w:tr>
    </w:tbl>
    <w:p w:rsidR="00827667" w:rsidRPr="00AC2848" w:rsidRDefault="00827667" w:rsidP="00827667">
      <w:pPr>
        <w:rPr>
          <w:sz w:val="2"/>
          <w:szCs w:val="2"/>
        </w:rPr>
      </w:pPr>
    </w:p>
    <w:p w:rsidR="00827667" w:rsidRDefault="00827667" w:rsidP="00827667">
      <w:pPr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AC2848">
        <w:rPr>
          <w:b/>
          <w:sz w:val="26"/>
          <w:szCs w:val="26"/>
        </w:rPr>
        <w:t xml:space="preserve">. Подпрограммы </w:t>
      </w:r>
      <w:r>
        <w:rPr>
          <w:b/>
          <w:sz w:val="26"/>
          <w:szCs w:val="26"/>
        </w:rPr>
        <w:t>муниципаль</w:t>
      </w:r>
      <w:r w:rsidRPr="00AC2848">
        <w:rPr>
          <w:b/>
          <w:sz w:val="26"/>
          <w:szCs w:val="26"/>
        </w:rPr>
        <w:t>ной программы</w:t>
      </w: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827667" w:rsidRPr="0089528C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AC2848">
        <w:rPr>
          <w:b/>
          <w:sz w:val="26"/>
          <w:szCs w:val="26"/>
        </w:rPr>
        <w:t xml:space="preserve">.1. Подпрограмма </w:t>
      </w:r>
      <w:r w:rsidRPr="0089528C">
        <w:rPr>
          <w:b/>
          <w:sz w:val="26"/>
          <w:szCs w:val="26"/>
        </w:rPr>
        <w:t>«Развитие гражданской обороны, защита населения и территорий от чрезвычайных ситуаций природного и техногенного характера»</w:t>
      </w:r>
    </w:p>
    <w:p w:rsidR="00827667" w:rsidRPr="00285159" w:rsidRDefault="00827667" w:rsidP="0082766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ПАСПОРТ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16AC5">
        <w:rPr>
          <w:b/>
          <w:sz w:val="26"/>
          <w:szCs w:val="26"/>
        </w:rPr>
        <w:t xml:space="preserve">подпрограммы </w:t>
      </w:r>
      <w:r w:rsidRPr="0089528C">
        <w:rPr>
          <w:b/>
          <w:sz w:val="26"/>
          <w:szCs w:val="26"/>
        </w:rPr>
        <w:t>«Развитие гражданской обороны, защита населения и территорий от чрезвычайных ситуаций природного и техногенного характера»</w:t>
      </w:r>
      <w:r>
        <w:rPr>
          <w:b/>
          <w:sz w:val="26"/>
          <w:szCs w:val="26"/>
        </w:rPr>
        <w:t xml:space="preserve"> муниципальной </w:t>
      </w:r>
      <w:r w:rsidRPr="00AC2848">
        <w:rPr>
          <w:b/>
          <w:sz w:val="26"/>
          <w:szCs w:val="26"/>
        </w:rPr>
        <w:t>программы «</w:t>
      </w:r>
      <w:r>
        <w:rPr>
          <w:b/>
          <w:sz w:val="26"/>
          <w:szCs w:val="26"/>
        </w:rPr>
        <w:t>Обеспечение б</w:t>
      </w:r>
      <w:r w:rsidRPr="00AC2848">
        <w:rPr>
          <w:b/>
          <w:sz w:val="26"/>
          <w:szCs w:val="26"/>
        </w:rPr>
        <w:t>езопасност</w:t>
      </w:r>
      <w:r>
        <w:rPr>
          <w:b/>
          <w:sz w:val="26"/>
          <w:szCs w:val="26"/>
        </w:rPr>
        <w:t>и</w:t>
      </w:r>
      <w:r w:rsidRPr="00AC2848">
        <w:rPr>
          <w:b/>
          <w:sz w:val="26"/>
          <w:szCs w:val="26"/>
        </w:rPr>
        <w:t xml:space="preserve"> жизнедеятельности на</w:t>
      </w:r>
      <w:r>
        <w:rPr>
          <w:b/>
          <w:sz w:val="26"/>
          <w:szCs w:val="26"/>
        </w:rPr>
        <w:t>селения муниципального района «Юхновский район»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1701"/>
        <w:gridCol w:w="992"/>
        <w:gridCol w:w="818"/>
        <w:gridCol w:w="850"/>
        <w:gridCol w:w="851"/>
        <w:gridCol w:w="850"/>
        <w:gridCol w:w="884"/>
        <w:gridCol w:w="708"/>
      </w:tblGrid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1. Со</w:t>
            </w:r>
            <w:r w:rsidRPr="00AC2848">
              <w:t xml:space="preserve">исполнитель </w:t>
            </w:r>
            <w:r>
              <w:t xml:space="preserve">муниципальной 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both"/>
            </w:pPr>
            <w:r>
              <w:t xml:space="preserve">Отдел ГО и ЧС, мобилизационной работы и пожарной безопасности администрации муниципального района «Юхновский район» 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2. Участники</w:t>
            </w:r>
            <w:r w:rsidRPr="00AC2848">
              <w:t xml:space="preserve">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Администрация муниципального образования «Городское поселение город Юхнов»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3. </w:t>
            </w:r>
            <w:r w:rsidRPr="00AC2848">
              <w:t>Цел</w:t>
            </w:r>
            <w:r>
              <w:t>и</w:t>
            </w:r>
            <w:r w:rsidRPr="00AC2848">
              <w:t xml:space="preserve">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Default="00827667" w:rsidP="00361A5E">
            <w:pPr>
              <w:pStyle w:val="ConsPlusCell"/>
              <w:jc w:val="both"/>
              <w:rPr>
                <w:sz w:val="24"/>
                <w:szCs w:val="24"/>
              </w:rPr>
            </w:pPr>
            <w:r w:rsidRPr="009C12B3">
              <w:rPr>
                <w:rFonts w:eastAsia="Calibri"/>
                <w:sz w:val="24"/>
                <w:szCs w:val="24"/>
              </w:rPr>
              <w:t>Поддержание</w:t>
            </w:r>
            <w:r w:rsidRPr="009C12B3">
              <w:rPr>
                <w:sz w:val="24"/>
                <w:szCs w:val="24"/>
              </w:rPr>
              <w:t xml:space="preserve"> </w:t>
            </w:r>
            <w:r w:rsidRPr="009C12B3">
              <w:rPr>
                <w:rFonts w:eastAsia="Calibri"/>
                <w:sz w:val="24"/>
                <w:szCs w:val="24"/>
              </w:rPr>
              <w:t xml:space="preserve">состояния ГО в муниципальном районе «Юхновский район» на уровне, требуемом для </w:t>
            </w:r>
            <w:r w:rsidRPr="009C12B3">
              <w:rPr>
                <w:sz w:val="24"/>
                <w:szCs w:val="24"/>
              </w:rPr>
              <w:t xml:space="preserve">эффективной защиты населения, материальных и культурных ценностей </w:t>
            </w:r>
            <w:r w:rsidRPr="009C12B3">
              <w:rPr>
                <w:rFonts w:eastAsia="Calibri"/>
                <w:sz w:val="24"/>
                <w:szCs w:val="24"/>
              </w:rPr>
              <w:t xml:space="preserve">от опасностей, возникающих при военных конфликтах и </w:t>
            </w:r>
            <w:r w:rsidRPr="009C12B3">
              <w:rPr>
                <w:sz w:val="24"/>
                <w:szCs w:val="24"/>
              </w:rPr>
              <w:t>чрезвычайных ситуаци</w:t>
            </w:r>
            <w:r>
              <w:rPr>
                <w:sz w:val="24"/>
                <w:szCs w:val="24"/>
              </w:rPr>
              <w:t>ях</w:t>
            </w:r>
            <w:r w:rsidRPr="009C12B3">
              <w:rPr>
                <w:sz w:val="24"/>
                <w:szCs w:val="24"/>
              </w:rPr>
              <w:t>.</w:t>
            </w:r>
          </w:p>
          <w:p w:rsidR="00827667" w:rsidRPr="009C12B3" w:rsidRDefault="00827667" w:rsidP="00361A5E">
            <w:pPr>
              <w:pStyle w:val="ConsPlusCell"/>
              <w:jc w:val="both"/>
              <w:rPr>
                <w:sz w:val="24"/>
                <w:szCs w:val="24"/>
              </w:rPr>
            </w:pPr>
            <w:r w:rsidRPr="009B53D1">
              <w:rPr>
                <w:sz w:val="24"/>
                <w:szCs w:val="24"/>
              </w:rPr>
              <w:t>Обеспечение приемлемого уровня безопасности жизнедеятельности населения в чрезвычайных ситуациях.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 xml:space="preserve">4. </w:t>
            </w:r>
            <w:r w:rsidRPr="00AC2848">
              <w:t xml:space="preserve">Задачи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материально-технического обеспечения в области гражданской обороны (повышение уровня обеспечения запасами материально-технических, продовольственных, медицинских и иных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создаваемых в целях гражданской обороны).</w:t>
            </w:r>
          </w:p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Совершенствование деятельности органов управления и сил </w:t>
            </w:r>
            <w:r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53D1">
              <w:rPr>
                <w:rFonts w:ascii="Times New Roman" w:hAnsi="Times New Roman"/>
                <w:sz w:val="24"/>
                <w:szCs w:val="24"/>
              </w:rPr>
              <w:t xml:space="preserve">звена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территориальной подсистемы Калужской области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единой государственной системы предупреждения</w:t>
            </w:r>
            <w:proofErr w:type="gramEnd"/>
            <w:r w:rsidRPr="009B53D1"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ситуаций.</w:t>
            </w:r>
          </w:p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Повышение уровня защиты населения от чрезвычайных ситуаций.</w:t>
            </w:r>
          </w:p>
          <w:p w:rsidR="00827667" w:rsidRPr="004B0DAC" w:rsidRDefault="00827667" w:rsidP="00361A5E">
            <w:pPr>
              <w:pStyle w:val="ConsPlusNormal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B53D1">
              <w:rPr>
                <w:rFonts w:ascii="Times New Roman" w:eastAsia="Batang" w:hAnsi="Times New Roman"/>
                <w:sz w:val="24"/>
                <w:szCs w:val="24"/>
              </w:rPr>
              <w:t>Повышение качества подготовки населения в области гражданской обороны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защиты от чрезвычайных ситуаций природного и техногенного характера</w:t>
            </w:r>
            <w:r w:rsidRPr="009B53D1"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154785">
              <w:t xml:space="preserve">5. Перечень основных мероприятий    </w:t>
            </w:r>
            <w:r w:rsidRPr="00154785">
              <w:br/>
              <w:t xml:space="preserve">подпрограммы                        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827667" w:rsidRDefault="00827667" w:rsidP="00361A5E">
            <w:pPr>
              <w:jc w:val="both"/>
            </w:pPr>
            <w:r w:rsidRPr="00154785">
              <w:t>Создание, хранение, использование и восполнение  запасов материально-технических, продовольственных, медицинских и иных сре</w:t>
            </w:r>
            <w:proofErr w:type="gramStart"/>
            <w:r w:rsidRPr="00154785">
              <w:t>дств в ц</w:t>
            </w:r>
            <w:proofErr w:type="gramEnd"/>
            <w:r w:rsidRPr="00154785">
              <w:t>елях гражданской обороны.</w:t>
            </w:r>
          </w:p>
          <w:p w:rsidR="00827667" w:rsidRDefault="00827667" w:rsidP="00361A5E">
            <w:pPr>
              <w:jc w:val="both"/>
            </w:pPr>
            <w:r w:rsidRPr="009B53D1">
              <w:rPr>
                <w:szCs w:val="22"/>
              </w:rPr>
              <w:t>Создание резервов материальных ресурсов для ликвидации чрезвычайных ситуаций природного и техногенного характера</w:t>
            </w:r>
            <w:r>
              <w:rPr>
                <w:szCs w:val="22"/>
              </w:rPr>
              <w:t>.</w:t>
            </w:r>
          </w:p>
          <w:p w:rsidR="00827667" w:rsidRPr="00154785" w:rsidRDefault="00827667" w:rsidP="00361A5E">
            <w:pPr>
              <w:jc w:val="both"/>
            </w:pPr>
            <w:r w:rsidRPr="00FD007B">
              <w:t>Организация и проведение мероприятий по предупреждению и ликвидации последствий чрезвычайных ситуаций и стихийных бедствий</w:t>
            </w:r>
            <w:r>
              <w:t>.</w:t>
            </w:r>
          </w:p>
          <w:p w:rsidR="00827667" w:rsidRPr="009B53D1" w:rsidRDefault="00827667" w:rsidP="00361A5E">
            <w:pPr>
              <w:pStyle w:val="114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BE18A4">
              <w:rPr>
                <w:sz w:val="24"/>
                <w:szCs w:val="24"/>
              </w:rPr>
              <w:t>Подготовка населения в области гражданской обороны</w:t>
            </w:r>
            <w:r>
              <w:rPr>
                <w:sz w:val="24"/>
                <w:szCs w:val="24"/>
              </w:rPr>
              <w:t xml:space="preserve"> и </w:t>
            </w:r>
            <w:r w:rsidRPr="00E31FCC">
              <w:rPr>
                <w:rFonts w:cs="Times New Roman"/>
                <w:sz w:val="24"/>
                <w:szCs w:val="24"/>
              </w:rPr>
              <w:t>защиты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.</w:t>
            </w:r>
            <w:r w:rsidRPr="00C74441">
              <w:rPr>
                <w:rFonts w:cs="Times New Roman"/>
                <w:sz w:val="24"/>
                <w:szCs w:val="24"/>
              </w:rPr>
              <w:t xml:space="preserve"> </w:t>
            </w:r>
            <w:r w:rsidRPr="00233584">
              <w:rPr>
                <w:rFonts w:cs="Times New Roman"/>
                <w:sz w:val="24"/>
                <w:szCs w:val="24"/>
              </w:rPr>
              <w:t>Организация пропаганды знаний в области гражданской обороны.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33584">
              <w:rPr>
                <w:sz w:val="24"/>
                <w:szCs w:val="24"/>
              </w:rPr>
              <w:t>Совершенствование учебно-методической базы УКП муниципальных образований.</w:t>
            </w:r>
          </w:p>
        </w:tc>
      </w:tr>
      <w:tr w:rsidR="00827667" w:rsidRPr="00154785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154785" w:rsidRDefault="00827667" w:rsidP="00361A5E">
            <w:r w:rsidRPr="00154785">
              <w:t>6. Показатели  подпрограммы</w:t>
            </w:r>
          </w:p>
          <w:p w:rsidR="00827667" w:rsidRPr="00154785" w:rsidRDefault="00827667" w:rsidP="00361A5E"/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27667" w:rsidRPr="00154785" w:rsidRDefault="00827667" w:rsidP="00361A5E">
            <w:pPr>
              <w:jc w:val="both"/>
            </w:pPr>
            <w:r w:rsidRPr="00154785">
              <w:t>Уровень запасов материально-технических, продовольственных, медицинских и иных средств</w:t>
            </w:r>
            <w:r>
              <w:t>,</w:t>
            </w:r>
            <w:r w:rsidRPr="00154785">
              <w:t xml:space="preserve"> создаваемых в целях гражданской обороны</w:t>
            </w:r>
            <w:r>
              <w:t>.</w:t>
            </w:r>
          </w:p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нь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резервов материальных ресурсов для ликвидации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667" w:rsidRDefault="00827667" w:rsidP="00361A5E">
            <w:pPr>
              <w:jc w:val="both"/>
            </w:pPr>
            <w:r w:rsidRPr="00154785">
              <w:t>Доля населения муниципального района «Юхновский район», прошедшего подготовку в области гражданской обороны</w:t>
            </w:r>
            <w:r>
              <w:t>, защиты от чрезвычайных ситуаций природного и техногенного характера</w:t>
            </w:r>
            <w:r w:rsidRPr="00154785">
              <w:t>.</w:t>
            </w:r>
          </w:p>
          <w:p w:rsidR="00827667" w:rsidRPr="00154785" w:rsidRDefault="00827667" w:rsidP="00361A5E">
            <w:pPr>
              <w:jc w:val="both"/>
            </w:pPr>
            <w:r>
              <w:t>Количество</w:t>
            </w:r>
            <w:r w:rsidRPr="00154785">
              <w:t xml:space="preserve"> учебно-консультационных пунктов по гражданской обороне, защите от чрезвычайных ситуаций, обеспечения пожарной безопасности и безопасности на водных объектах</w:t>
            </w:r>
            <w:r>
              <w:t>,</w:t>
            </w:r>
            <w:r w:rsidRPr="00154785">
              <w:t xml:space="preserve"> оснащен</w:t>
            </w:r>
            <w:r>
              <w:t>ных</w:t>
            </w:r>
            <w:r w:rsidRPr="00154785">
              <w:t xml:space="preserve"> оборудованием и имуществом. 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7. </w:t>
            </w:r>
            <w:r w:rsidRPr="00AC2848">
              <w:t xml:space="preserve">Сроки и этапы реализации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2848">
              <w:rPr>
                <w:rFonts w:eastAsia="Calibri"/>
              </w:rPr>
              <w:t>20</w:t>
            </w:r>
            <w:r>
              <w:rPr>
                <w:rFonts w:eastAsia="Calibri"/>
              </w:rPr>
              <w:t>20</w:t>
            </w:r>
            <w:r w:rsidRPr="00AC2848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AC2848">
              <w:rPr>
                <w:rFonts w:eastAsia="Calibri"/>
              </w:rPr>
              <w:t xml:space="preserve"> годы, в один этап</w:t>
            </w:r>
          </w:p>
        </w:tc>
      </w:tr>
      <w:tr w:rsidR="00827667" w:rsidRPr="00AC2848" w:rsidTr="00361A5E">
        <w:trPr>
          <w:cantSplit/>
          <w:trHeight w:val="216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AC2848">
              <w:br w:type="page"/>
            </w:r>
            <w:r>
              <w:t xml:space="preserve">8. </w:t>
            </w:r>
            <w:r w:rsidRPr="00AC2848">
              <w:t xml:space="preserve">Объемы финансирования </w:t>
            </w:r>
            <w:r>
              <w:t>под</w:t>
            </w:r>
            <w:r w:rsidRPr="00AC2848">
              <w:t xml:space="preserve">программы за счет </w:t>
            </w:r>
            <w:r>
              <w:t xml:space="preserve">средств муниципального </w:t>
            </w:r>
            <w:r w:rsidRPr="00AC2848">
              <w:t>бюджет</w:t>
            </w:r>
            <w:r>
              <w:t>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Всего (тыс. руб.)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 и источникам финансирования:</w:t>
            </w:r>
          </w:p>
        </w:tc>
      </w:tr>
      <w:tr w:rsidR="00827667" w:rsidRPr="00AC2848" w:rsidTr="00361A5E">
        <w:trPr>
          <w:cantSplit/>
          <w:trHeight w:val="214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vMerge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rPr>
          <w:cantSplit/>
          <w:trHeight w:val="299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  <w:r w:rsidRPr="00AC2848">
              <w:t xml:space="preserve">ВСЕГО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527,679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7</w:t>
            </w:r>
            <w:r w:rsidRPr="004A13AA">
              <w:rPr>
                <w:sz w:val="22"/>
                <w:szCs w:val="22"/>
              </w:rPr>
              <w:t>,179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Pr="004A13A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99,5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</w:tr>
      <w:tr w:rsidR="00827667" w:rsidRPr="00AC2848" w:rsidTr="00361A5E">
        <w:trPr>
          <w:cantSplit/>
          <w:trHeight w:val="359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01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827667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01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 xml:space="preserve">- средства </w:t>
            </w:r>
            <w:r>
              <w:t>район</w:t>
            </w:r>
            <w:r w:rsidRPr="00AC2848">
              <w:t>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499</w:t>
            </w:r>
            <w:r w:rsidRPr="004A13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rPr>
                <w:sz w:val="22"/>
                <w:szCs w:val="22"/>
              </w:rPr>
              <w:t>257,179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</w:t>
            </w:r>
            <w:r w:rsidRPr="004A13A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rPr>
                <w:sz w:val="22"/>
                <w:szCs w:val="22"/>
              </w:rPr>
              <w:t>50,0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rPr>
                <w:sz w:val="22"/>
                <w:szCs w:val="22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rPr>
                <w:sz w:val="22"/>
                <w:szCs w:val="22"/>
              </w:rPr>
              <w:t>50,0</w:t>
            </w:r>
          </w:p>
        </w:tc>
      </w:tr>
      <w:tr w:rsidR="00827667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402CE2">
              <w:t>бюджет городского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</w:tr>
      <w:tr w:rsidR="00827667" w:rsidRPr="00E51D5F" w:rsidTr="00361A5E">
        <w:trPr>
          <w:cantSplit/>
          <w:trHeight w:val="214"/>
        </w:trPr>
        <w:tc>
          <w:tcPr>
            <w:tcW w:w="2047" w:type="dxa"/>
            <w:shd w:val="clear" w:color="auto" w:fill="auto"/>
          </w:tcPr>
          <w:p w:rsidR="00827667" w:rsidRPr="00E51D5F" w:rsidRDefault="00827667" w:rsidP="00361A5E">
            <w:pPr>
              <w:pStyle w:val="a3"/>
            </w:pPr>
            <w:r>
              <w:lastRenderedPageBreak/>
              <w:t>9</w:t>
            </w:r>
            <w:r w:rsidRPr="00E51D5F">
              <w:t>. Ожидаемые результаты реализации подпрограммы</w:t>
            </w:r>
          </w:p>
        </w:tc>
        <w:tc>
          <w:tcPr>
            <w:tcW w:w="765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27667" w:rsidRDefault="00827667" w:rsidP="00361A5E">
            <w:pPr>
              <w:pStyle w:val="a3"/>
              <w:jc w:val="both"/>
            </w:pPr>
            <w:r w:rsidRPr="0095402C">
              <w:t>Создание номенклатуры запасов с учетом природно-климатических особенностей р</w:t>
            </w:r>
            <w:r>
              <w:t xml:space="preserve">айона </w:t>
            </w:r>
            <w:r w:rsidRPr="0095402C">
              <w:t>и возможны</w:t>
            </w:r>
            <w:r>
              <w:t>х</w:t>
            </w:r>
            <w:r w:rsidRPr="0095402C">
              <w:t xml:space="preserve"> опасност</w:t>
            </w:r>
            <w:r>
              <w:t>ей</w:t>
            </w:r>
            <w:r w:rsidRPr="0095402C">
              <w:t>, которые могут возникнуть при военных конфликтах и чрезвычайных ситуациях.</w:t>
            </w:r>
          </w:p>
          <w:p w:rsidR="00827667" w:rsidRPr="009B53D1" w:rsidRDefault="00827667" w:rsidP="00361A5E">
            <w:pPr>
              <w:autoSpaceDE w:val="0"/>
              <w:autoSpaceDN w:val="0"/>
              <w:adjustRightInd w:val="0"/>
              <w:jc w:val="both"/>
            </w:pPr>
            <w:r w:rsidRPr="009B53D1">
              <w:t>Повышение уровня защищенности населения и территорий от чрезвычайных ситуаций природного и техногенного характера.</w:t>
            </w:r>
          </w:p>
          <w:p w:rsidR="00827667" w:rsidRPr="0032496B" w:rsidRDefault="00827667" w:rsidP="00361A5E">
            <w:pPr>
              <w:pStyle w:val="a3"/>
              <w:jc w:val="both"/>
            </w:pPr>
            <w:r w:rsidRPr="0032496B">
              <w:t>Повышение  уровня подготовки населения в области гражданской обороны</w:t>
            </w:r>
            <w:r>
              <w:t>.</w:t>
            </w:r>
          </w:p>
          <w:p w:rsidR="00827667" w:rsidRPr="00E51D5F" w:rsidRDefault="00827667" w:rsidP="00361A5E">
            <w:pPr>
              <w:pStyle w:val="a3"/>
              <w:jc w:val="both"/>
            </w:pPr>
            <w:r w:rsidRPr="0095402C">
              <w:t xml:space="preserve">Развитие учебно-методической базы УКП. Разработка и внедрение новых форм и методов подготовки населения. </w:t>
            </w:r>
          </w:p>
        </w:tc>
      </w:tr>
    </w:tbl>
    <w:p w:rsidR="00827667" w:rsidRDefault="00827667" w:rsidP="00827667">
      <w:pPr>
        <w:jc w:val="center"/>
        <w:rPr>
          <w:b/>
          <w:sz w:val="26"/>
          <w:szCs w:val="26"/>
        </w:rPr>
      </w:pPr>
    </w:p>
    <w:p w:rsidR="00827667" w:rsidRPr="002214BD" w:rsidRDefault="00827667" w:rsidP="00827667">
      <w:pPr>
        <w:jc w:val="center"/>
        <w:rPr>
          <w:b/>
          <w:sz w:val="26"/>
          <w:szCs w:val="26"/>
        </w:rPr>
      </w:pPr>
      <w:r w:rsidRPr="002214BD">
        <w:rPr>
          <w:b/>
          <w:sz w:val="26"/>
          <w:szCs w:val="26"/>
        </w:rPr>
        <w:t>1. Характеристика сферы реализации подпрограммы</w:t>
      </w:r>
    </w:p>
    <w:p w:rsidR="00827667" w:rsidRPr="002214BD" w:rsidRDefault="00827667" w:rsidP="00827667">
      <w:pPr>
        <w:jc w:val="both"/>
        <w:rPr>
          <w:sz w:val="26"/>
          <w:szCs w:val="26"/>
        </w:rPr>
      </w:pPr>
    </w:p>
    <w:p w:rsidR="00827667" w:rsidRPr="002214BD" w:rsidRDefault="00827667" w:rsidP="00827667">
      <w:pPr>
        <w:ind w:firstLine="708"/>
        <w:jc w:val="both"/>
        <w:rPr>
          <w:sz w:val="26"/>
          <w:szCs w:val="26"/>
        </w:rPr>
      </w:pPr>
      <w:r w:rsidRPr="002214BD">
        <w:rPr>
          <w:sz w:val="26"/>
          <w:szCs w:val="26"/>
        </w:rPr>
        <w:t xml:space="preserve">Подпрограмма направлена на формирование эффективного механизма реализации полномочий в области </w:t>
      </w:r>
      <w:r>
        <w:rPr>
          <w:sz w:val="26"/>
          <w:szCs w:val="26"/>
        </w:rPr>
        <w:t>гражданской обороны</w:t>
      </w:r>
      <w:r w:rsidRPr="002214BD">
        <w:rPr>
          <w:sz w:val="26"/>
          <w:szCs w:val="26"/>
        </w:rPr>
        <w:t>.</w:t>
      </w:r>
    </w:p>
    <w:p w:rsidR="00827667" w:rsidRPr="00E449BD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F26156">
        <w:rPr>
          <w:rFonts w:ascii="Times New Roman" w:hAnsi="Times New Roman"/>
          <w:sz w:val="26"/>
          <w:szCs w:val="26"/>
        </w:rPr>
        <w:t xml:space="preserve">В области гражданской обороны необходимы мероприятия, которые </w:t>
      </w:r>
      <w:r>
        <w:rPr>
          <w:rFonts w:ascii="Times New Roman" w:hAnsi="Times New Roman"/>
          <w:sz w:val="26"/>
          <w:szCs w:val="26"/>
        </w:rPr>
        <w:t>п</w:t>
      </w:r>
      <w:r w:rsidRPr="00F26156">
        <w:rPr>
          <w:rFonts w:ascii="Times New Roman" w:hAnsi="Times New Roman"/>
          <w:sz w:val="26"/>
          <w:szCs w:val="26"/>
        </w:rPr>
        <w:t>озволят создать необходимые запасы материально-технических, продовольственных, медицинских и иных средств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B4BCF">
        <w:rPr>
          <w:rFonts w:ascii="Times New Roman" w:hAnsi="Times New Roman"/>
          <w:sz w:val="26"/>
          <w:szCs w:val="26"/>
        </w:rPr>
        <w:t xml:space="preserve">Важными также являются создание и </w:t>
      </w:r>
      <w:r w:rsidRPr="00F26156">
        <w:rPr>
          <w:rFonts w:ascii="Times New Roman" w:hAnsi="Times New Roman"/>
          <w:sz w:val="26"/>
          <w:szCs w:val="26"/>
        </w:rPr>
        <w:t>поддержани</w:t>
      </w:r>
      <w:r>
        <w:rPr>
          <w:rFonts w:ascii="Times New Roman" w:hAnsi="Times New Roman"/>
          <w:sz w:val="26"/>
          <w:szCs w:val="26"/>
        </w:rPr>
        <w:t>е</w:t>
      </w:r>
      <w:r w:rsidRPr="00F26156">
        <w:rPr>
          <w:rFonts w:ascii="Times New Roman" w:hAnsi="Times New Roman"/>
          <w:sz w:val="26"/>
          <w:szCs w:val="26"/>
        </w:rPr>
        <w:t xml:space="preserve"> в состоянии готовности сил гражданской обороны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C3B59">
        <w:rPr>
          <w:rFonts w:ascii="Times New Roman" w:hAnsi="Times New Roman"/>
          <w:sz w:val="26"/>
          <w:szCs w:val="26"/>
        </w:rPr>
        <w:t>Подготовка населения в области гражданской обороны</w:t>
      </w:r>
      <w:r>
        <w:rPr>
          <w:rFonts w:ascii="Times New Roman" w:hAnsi="Times New Roman"/>
          <w:sz w:val="26"/>
          <w:szCs w:val="26"/>
        </w:rPr>
        <w:t>, защиты от чрезвычайных ситуаций природного и техногенного характера</w:t>
      </w:r>
      <w:r w:rsidRPr="00E764BB">
        <w:rPr>
          <w:sz w:val="26"/>
          <w:szCs w:val="26"/>
        </w:rPr>
        <w:t xml:space="preserve"> </w:t>
      </w:r>
      <w:r w:rsidRPr="00E449BD">
        <w:rPr>
          <w:rFonts w:ascii="Times New Roman" w:hAnsi="Times New Roman"/>
          <w:sz w:val="26"/>
          <w:szCs w:val="26"/>
        </w:rPr>
        <w:t xml:space="preserve">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времени. </w:t>
      </w:r>
    </w:p>
    <w:p w:rsidR="00827667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E62F8">
        <w:rPr>
          <w:rFonts w:ascii="Times New Roman" w:hAnsi="Times New Roman"/>
          <w:sz w:val="26"/>
          <w:szCs w:val="26"/>
        </w:rPr>
        <w:t xml:space="preserve">В соответствии с </w:t>
      </w:r>
      <w:r w:rsidRPr="005E62F8">
        <w:rPr>
          <w:rFonts w:ascii="Times New Roman" w:eastAsia="Calibri" w:hAnsi="Times New Roman"/>
          <w:sz w:val="26"/>
          <w:szCs w:val="26"/>
        </w:rPr>
        <w:t>Планом мероприятий по реализации Основ государственной политики Российской Федерации в области гражданской обороны на период</w:t>
      </w:r>
      <w:proofErr w:type="gramEnd"/>
      <w:r w:rsidRPr="005E62F8">
        <w:rPr>
          <w:rFonts w:ascii="Times New Roman" w:eastAsia="Calibri" w:hAnsi="Times New Roman"/>
          <w:sz w:val="26"/>
          <w:szCs w:val="26"/>
        </w:rPr>
        <w:t xml:space="preserve"> до 2030 года от 20.06.2017 № 4210п-П4, утвержденным заместителем Председателя Правительства Российской Федерации Д. Рогозиным, к приоритетам политики муниципального района  в сфере реализации подпрограммы следует отнести:</w:t>
      </w:r>
      <w:r w:rsidRPr="005E62F8">
        <w:rPr>
          <w:rFonts w:ascii="Times New Roman" w:hAnsi="Times New Roman"/>
          <w:sz w:val="26"/>
          <w:szCs w:val="26"/>
        </w:rPr>
        <w:t xml:space="preserve"> </w:t>
      </w:r>
    </w:p>
    <w:p w:rsidR="00827667" w:rsidRPr="005E62F8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E62F8">
        <w:rPr>
          <w:rFonts w:ascii="Times New Roman" w:hAnsi="Times New Roman"/>
          <w:sz w:val="26"/>
          <w:szCs w:val="26"/>
        </w:rPr>
        <w:t>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 w:rsidR="00827667" w:rsidRPr="000B4BCF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B4BCF">
        <w:rPr>
          <w:rFonts w:ascii="Times New Roman" w:hAnsi="Times New Roman"/>
          <w:sz w:val="26"/>
          <w:szCs w:val="26"/>
        </w:rPr>
        <w:t>совершенствование методов и способов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827667" w:rsidRPr="000B4BCF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B4BCF">
        <w:rPr>
          <w:rFonts w:ascii="Times New Roman" w:hAnsi="Times New Roman"/>
          <w:sz w:val="26"/>
          <w:szCs w:val="26"/>
        </w:rPr>
        <w:t>развитие сил гражданской обороны путем совершенствования их организации и подготовки к использованию по предназначению, а также путем повышения уровня их оснащенности современной специальной техникой;</w:t>
      </w:r>
    </w:p>
    <w:p w:rsidR="00827667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B4BCF">
        <w:rPr>
          <w:rFonts w:ascii="Times New Roman" w:hAnsi="Times New Roman"/>
          <w:sz w:val="26"/>
          <w:szCs w:val="26"/>
        </w:rPr>
        <w:t>повышение качества подготовки населени</w:t>
      </w:r>
      <w:r>
        <w:rPr>
          <w:rFonts w:ascii="Times New Roman" w:hAnsi="Times New Roman"/>
          <w:sz w:val="26"/>
          <w:szCs w:val="26"/>
        </w:rPr>
        <w:t>я в области гражданской обороны.</w:t>
      </w:r>
    </w:p>
    <w:p w:rsidR="00827667" w:rsidRPr="00AC2848" w:rsidRDefault="00827667" w:rsidP="0082766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AC2848">
        <w:rPr>
          <w:sz w:val="26"/>
          <w:szCs w:val="26"/>
        </w:rPr>
        <w:t>В</w:t>
      </w:r>
      <w:r w:rsidRPr="00AC2848">
        <w:rPr>
          <w:rFonts w:eastAsia="Calibri"/>
          <w:sz w:val="26"/>
          <w:szCs w:val="26"/>
        </w:rPr>
        <w:t xml:space="preserve"> соответствии с Планом мероприятий на 2018-2024 годы (</w:t>
      </w:r>
      <w:r w:rsidRPr="00AC2848">
        <w:rPr>
          <w:rFonts w:eastAsia="Calibri"/>
          <w:sz w:val="26"/>
          <w:szCs w:val="26"/>
          <w:lang w:val="en-US"/>
        </w:rPr>
        <w:t>I</w:t>
      </w:r>
      <w:r w:rsidRPr="00AC2848">
        <w:rPr>
          <w:rFonts w:eastAsia="Calibri"/>
          <w:sz w:val="26"/>
          <w:szCs w:val="26"/>
        </w:rPr>
        <w:t xml:space="preserve"> этап)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от 20.08.2018 № 6664п-П4, утвержденным заместителем Председателя Правительства Российской Федерации</w:t>
      </w:r>
      <w:r>
        <w:rPr>
          <w:rFonts w:eastAsia="Calibri"/>
          <w:sz w:val="26"/>
          <w:szCs w:val="26"/>
        </w:rPr>
        <w:t xml:space="preserve"> Ю. </w:t>
      </w:r>
      <w:r w:rsidRPr="00AC2848">
        <w:rPr>
          <w:rFonts w:eastAsia="Calibri"/>
          <w:sz w:val="26"/>
          <w:szCs w:val="26"/>
        </w:rPr>
        <w:t>Борисовым, к приоритетам политики Калужской области в сфере реализации подпрограммы следует отнести:</w:t>
      </w:r>
      <w:proofErr w:type="gramEnd"/>
    </w:p>
    <w:p w:rsidR="00827667" w:rsidRPr="00BF55D0" w:rsidRDefault="00827667" w:rsidP="008276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совершенствование деятельности органов управления и сил </w:t>
      </w:r>
      <w:r w:rsidRPr="00BF55D0">
        <w:rPr>
          <w:rFonts w:ascii="Times New Roman" w:hAnsi="Times New Roman" w:cs="Times New Roman"/>
          <w:b w:val="0"/>
          <w:sz w:val="26"/>
          <w:szCs w:val="26"/>
        </w:rPr>
        <w:t xml:space="preserve">районного </w:t>
      </w:r>
      <w:proofErr w:type="gramStart"/>
      <w:r w:rsidRPr="00BF55D0">
        <w:rPr>
          <w:rFonts w:ascii="Times New Roman" w:hAnsi="Times New Roman" w:cs="Times New Roman"/>
          <w:b w:val="0"/>
          <w:sz w:val="26"/>
          <w:szCs w:val="26"/>
        </w:rPr>
        <w:t>звена территориальной подсистемы Калужской области единой государственной системы предупреждения</w:t>
      </w:r>
      <w:proofErr w:type="gramEnd"/>
      <w:r w:rsidRPr="00BF55D0">
        <w:rPr>
          <w:rFonts w:ascii="Times New Roman" w:hAnsi="Times New Roman" w:cs="Times New Roman"/>
          <w:b w:val="0"/>
          <w:sz w:val="26"/>
          <w:szCs w:val="26"/>
        </w:rPr>
        <w:t xml:space="preserve"> и ликвидации чрезвычайных ситуаций;</w:t>
      </w:r>
    </w:p>
    <w:p w:rsidR="00827667" w:rsidRPr="00AC2848" w:rsidRDefault="00827667" w:rsidP="008276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повышение уровня защиты населения от ЧС и пожаров;</w:t>
      </w:r>
    </w:p>
    <w:p w:rsidR="00827667" w:rsidRPr="00AC2848" w:rsidRDefault="00827667" w:rsidP="008276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-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 xml:space="preserve"> внедрение комплексных систем обеспечения </w:t>
      </w:r>
      <w:r>
        <w:rPr>
          <w:rFonts w:ascii="Times New Roman" w:hAnsi="Times New Roman" w:cs="Times New Roman"/>
          <w:b w:val="0"/>
          <w:sz w:val="26"/>
          <w:szCs w:val="26"/>
        </w:rPr>
        <w:t>безопасности жизнедеятельности</w:t>
      </w:r>
      <w:r w:rsidRPr="00AC284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27667" w:rsidRPr="000B4BCF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27667" w:rsidRPr="002A5405" w:rsidRDefault="00827667" w:rsidP="00827667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  <w:r w:rsidRPr="002A5405">
        <w:rPr>
          <w:b/>
          <w:bCs/>
          <w:sz w:val="26"/>
          <w:szCs w:val="26"/>
        </w:rPr>
        <w:t>1.1. Основные проблемы в сфере реализации подпрограммы</w:t>
      </w:r>
    </w:p>
    <w:p w:rsidR="00827667" w:rsidRPr="00051B6C" w:rsidRDefault="00827667" w:rsidP="00827667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</w:p>
    <w:p w:rsidR="00827667" w:rsidRDefault="00827667" w:rsidP="0082766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460DE">
        <w:rPr>
          <w:rFonts w:eastAsia="Calibri"/>
          <w:color w:val="000000"/>
          <w:sz w:val="26"/>
          <w:szCs w:val="26"/>
          <w:lang w:eastAsia="en-US"/>
        </w:rPr>
        <w:t>По состоянию на 20</w:t>
      </w:r>
      <w:r>
        <w:rPr>
          <w:rFonts w:eastAsia="Calibri"/>
          <w:color w:val="000000"/>
          <w:sz w:val="26"/>
          <w:szCs w:val="26"/>
          <w:lang w:eastAsia="en-US"/>
        </w:rPr>
        <w:t>21</w:t>
      </w:r>
      <w:r w:rsidRPr="008460DE">
        <w:rPr>
          <w:rFonts w:eastAsia="Calibri"/>
          <w:color w:val="000000"/>
          <w:sz w:val="26"/>
          <w:szCs w:val="26"/>
          <w:lang w:eastAsia="en-US"/>
        </w:rPr>
        <w:t xml:space="preserve"> год</w:t>
      </w:r>
      <w:r w:rsidRPr="008460DE">
        <w:rPr>
          <w:rFonts w:eastAsia="Calibri"/>
          <w:sz w:val="26"/>
          <w:szCs w:val="26"/>
          <w:lang w:eastAsia="en-US"/>
        </w:rPr>
        <w:t xml:space="preserve"> укомплектованность запасами материально-технических, продовольственных, медицинских и иных средств</w:t>
      </w:r>
      <w:r>
        <w:rPr>
          <w:rFonts w:eastAsia="Calibri"/>
          <w:sz w:val="26"/>
          <w:szCs w:val="26"/>
          <w:lang w:eastAsia="en-US"/>
        </w:rPr>
        <w:t>,</w:t>
      </w:r>
      <w:r w:rsidRPr="007F5A16">
        <w:t xml:space="preserve"> </w:t>
      </w:r>
      <w:r w:rsidRPr="007F5A16">
        <w:rPr>
          <w:sz w:val="26"/>
          <w:szCs w:val="26"/>
        </w:rPr>
        <w:t>создаваемых в целях гражданской обороны</w:t>
      </w:r>
      <w:r>
        <w:rPr>
          <w:sz w:val="26"/>
          <w:szCs w:val="26"/>
        </w:rPr>
        <w:t>,</w:t>
      </w:r>
      <w:r w:rsidRPr="008460DE">
        <w:rPr>
          <w:rFonts w:eastAsia="Calibri"/>
          <w:sz w:val="26"/>
          <w:szCs w:val="26"/>
          <w:lang w:eastAsia="en-US"/>
        </w:rPr>
        <w:t xml:space="preserve"> </w:t>
      </w:r>
      <w:r w:rsidRPr="007F5A16">
        <w:rPr>
          <w:rFonts w:eastAsia="Calibri"/>
          <w:sz w:val="26"/>
          <w:szCs w:val="26"/>
          <w:lang w:eastAsia="en-US"/>
        </w:rPr>
        <w:t xml:space="preserve">– 47,0%.  </w:t>
      </w:r>
    </w:p>
    <w:p w:rsidR="00827667" w:rsidRPr="00B84FC5" w:rsidRDefault="00827667" w:rsidP="00827667">
      <w:pPr>
        <w:ind w:firstLine="709"/>
        <w:jc w:val="both"/>
        <w:rPr>
          <w:sz w:val="26"/>
          <w:szCs w:val="26"/>
        </w:rPr>
      </w:pPr>
      <w:r w:rsidRPr="00B84FC5">
        <w:rPr>
          <w:sz w:val="26"/>
          <w:szCs w:val="26"/>
        </w:rPr>
        <w:t>Номенклатура и состав резерва материально-технических ресурсов для ликвидации чрезвычайных ситуаций не в полной мере позволяет обеспечить необходимый уровень реагирования на чрезвычайные ситуации муниципального характера и участвовать в ликвидации чрезвычайных ситуаций межмуниципального и регионального характера, также необходимы регулярные мероприятия по его освежению и обновлению.</w:t>
      </w:r>
    </w:p>
    <w:p w:rsidR="00827667" w:rsidRPr="00DB2102" w:rsidRDefault="00827667" w:rsidP="0082766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B210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DB2102">
        <w:rPr>
          <w:rFonts w:ascii="Times New Roman" w:hAnsi="Times New Roman"/>
          <w:sz w:val="26"/>
          <w:szCs w:val="26"/>
        </w:rPr>
        <w:t>Уровень подготовки ряда должностных лиц ГО и РСЧС не соответствует предъявляемым требованиям и характеризуется слабыми знаниями своих прав и обязанностей в области защиты населения от опасностей, отсутствием навыков в умении анализировать и оценивать обстановку, принимать своевременные, обоснованные и грамотные решения при угрозе и возникновении ЧС и управлять силами и средствами при ликвидации их последствий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827667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460DE">
        <w:rPr>
          <w:rFonts w:ascii="Times New Roman" w:eastAsia="Calibri" w:hAnsi="Times New Roman"/>
          <w:sz w:val="26"/>
          <w:szCs w:val="26"/>
          <w:lang w:eastAsia="en-US"/>
        </w:rPr>
        <w:t xml:space="preserve">Не во всех </w:t>
      </w:r>
      <w:r>
        <w:rPr>
          <w:rFonts w:ascii="Times New Roman" w:hAnsi="Times New Roman"/>
          <w:sz w:val="26"/>
          <w:szCs w:val="26"/>
        </w:rPr>
        <w:t xml:space="preserve">сельских поселениях </w:t>
      </w:r>
      <w:r w:rsidRPr="008460DE">
        <w:rPr>
          <w:rFonts w:ascii="Times New Roman" w:hAnsi="Times New Roman"/>
          <w:sz w:val="26"/>
          <w:szCs w:val="26"/>
        </w:rPr>
        <w:t>создан</w:t>
      </w:r>
      <w:r>
        <w:rPr>
          <w:rFonts w:ascii="Times New Roman" w:hAnsi="Times New Roman"/>
          <w:sz w:val="26"/>
          <w:szCs w:val="26"/>
        </w:rPr>
        <w:t>ы</w:t>
      </w:r>
      <w:r w:rsidRPr="008460DE">
        <w:rPr>
          <w:rFonts w:ascii="Times New Roman" w:hAnsi="Times New Roman"/>
          <w:sz w:val="26"/>
          <w:szCs w:val="26"/>
        </w:rPr>
        <w:t xml:space="preserve"> учебно-консультационны</w:t>
      </w:r>
      <w:r>
        <w:rPr>
          <w:rFonts w:ascii="Times New Roman" w:hAnsi="Times New Roman"/>
          <w:sz w:val="26"/>
          <w:szCs w:val="26"/>
        </w:rPr>
        <w:t>е</w:t>
      </w:r>
      <w:r w:rsidRPr="008460DE">
        <w:rPr>
          <w:rFonts w:ascii="Times New Roman" w:hAnsi="Times New Roman"/>
          <w:sz w:val="26"/>
          <w:szCs w:val="26"/>
        </w:rPr>
        <w:t xml:space="preserve"> пункт</w:t>
      </w:r>
      <w:r>
        <w:rPr>
          <w:rFonts w:ascii="Times New Roman" w:hAnsi="Times New Roman"/>
          <w:sz w:val="26"/>
          <w:szCs w:val="26"/>
        </w:rPr>
        <w:t>ы</w:t>
      </w:r>
      <w:r w:rsidRPr="008460DE">
        <w:rPr>
          <w:rFonts w:ascii="Times New Roman" w:hAnsi="Times New Roman"/>
          <w:sz w:val="26"/>
          <w:szCs w:val="26"/>
        </w:rPr>
        <w:t xml:space="preserve"> по ГО и ЧС (далее </w:t>
      </w:r>
      <w:r>
        <w:rPr>
          <w:rFonts w:ascii="Times New Roman" w:hAnsi="Times New Roman"/>
          <w:sz w:val="26"/>
          <w:szCs w:val="26"/>
        </w:rPr>
        <w:t>–</w:t>
      </w:r>
      <w:r w:rsidRPr="008460DE">
        <w:rPr>
          <w:rFonts w:ascii="Times New Roman" w:hAnsi="Times New Roman"/>
          <w:sz w:val="26"/>
          <w:szCs w:val="26"/>
        </w:rPr>
        <w:t xml:space="preserve"> УКП ГОЧС)</w:t>
      </w:r>
      <w:r>
        <w:t xml:space="preserve"> </w:t>
      </w:r>
      <w:r w:rsidRPr="008460DE">
        <w:rPr>
          <w:rFonts w:ascii="Times New Roman" w:hAnsi="Times New Roman"/>
          <w:sz w:val="26"/>
          <w:szCs w:val="26"/>
        </w:rPr>
        <w:t xml:space="preserve"> по обучению неработающего населения</w:t>
      </w:r>
      <w:r>
        <w:rPr>
          <w:rFonts w:ascii="Times New Roman" w:hAnsi="Times New Roman"/>
          <w:sz w:val="26"/>
          <w:szCs w:val="26"/>
        </w:rPr>
        <w:t>. У</w:t>
      </w:r>
      <w:r w:rsidRPr="008460DE">
        <w:rPr>
          <w:rFonts w:ascii="Times New Roman" w:hAnsi="Times New Roman"/>
          <w:sz w:val="26"/>
          <w:szCs w:val="26"/>
        </w:rPr>
        <w:t xml:space="preserve">чебно-материальная база (далее </w:t>
      </w:r>
      <w:r>
        <w:rPr>
          <w:rFonts w:ascii="Times New Roman" w:hAnsi="Times New Roman"/>
          <w:sz w:val="26"/>
          <w:szCs w:val="26"/>
        </w:rPr>
        <w:t>–</w:t>
      </w:r>
      <w:r w:rsidRPr="008460DE">
        <w:rPr>
          <w:rFonts w:ascii="Times New Roman" w:hAnsi="Times New Roman"/>
          <w:sz w:val="26"/>
          <w:szCs w:val="26"/>
        </w:rPr>
        <w:t xml:space="preserve"> УМБ) </w:t>
      </w:r>
      <w:r>
        <w:rPr>
          <w:rFonts w:ascii="Times New Roman" w:hAnsi="Times New Roman"/>
          <w:sz w:val="26"/>
          <w:szCs w:val="26"/>
        </w:rPr>
        <w:t xml:space="preserve">УКП ГОЧС </w:t>
      </w:r>
      <w:r w:rsidRPr="008460DE">
        <w:rPr>
          <w:rFonts w:ascii="Times New Roman" w:hAnsi="Times New Roman"/>
          <w:sz w:val="26"/>
          <w:szCs w:val="26"/>
        </w:rPr>
        <w:t>не в полной мере отвечает требованиям новых примерных программ обучения населения в области ГО и защиты от ЧС в части проведения практическ</w:t>
      </w:r>
      <w:r>
        <w:rPr>
          <w:rFonts w:ascii="Times New Roman" w:hAnsi="Times New Roman"/>
          <w:sz w:val="26"/>
          <w:szCs w:val="26"/>
        </w:rPr>
        <w:t>их занятий и тренировок.</w:t>
      </w:r>
    </w:p>
    <w:p w:rsidR="00827667" w:rsidRDefault="00827667" w:rsidP="00827667">
      <w:pPr>
        <w:pStyle w:val="aa"/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</w:p>
    <w:p w:rsidR="00827667" w:rsidRPr="00292183" w:rsidRDefault="00827667" w:rsidP="00827667">
      <w:pPr>
        <w:pStyle w:val="aa"/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  <w:r w:rsidRPr="00292183">
        <w:rPr>
          <w:b/>
          <w:bCs/>
          <w:sz w:val="26"/>
          <w:szCs w:val="26"/>
        </w:rPr>
        <w:t>1.2. Прогноз развития сферы реализации подпрограммы</w:t>
      </w:r>
    </w:p>
    <w:p w:rsidR="00827667" w:rsidRPr="00292183" w:rsidRDefault="00827667" w:rsidP="00827667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</w:p>
    <w:p w:rsidR="00827667" w:rsidRPr="00292183" w:rsidRDefault="00827667" w:rsidP="00827667">
      <w:pPr>
        <w:pStyle w:val="a3"/>
        <w:jc w:val="both"/>
        <w:rPr>
          <w:sz w:val="26"/>
          <w:szCs w:val="26"/>
        </w:rPr>
      </w:pPr>
      <w:r w:rsidRPr="00292183">
        <w:rPr>
          <w:sz w:val="26"/>
          <w:szCs w:val="26"/>
        </w:rPr>
        <w:tab/>
        <w:t xml:space="preserve">Реализация подпрограммы позволит повысить уровень защищенности населения </w:t>
      </w:r>
      <w:r>
        <w:rPr>
          <w:sz w:val="26"/>
          <w:szCs w:val="26"/>
        </w:rPr>
        <w:t>муниципального района «Ю</w:t>
      </w:r>
      <w:r w:rsidRPr="00292183">
        <w:rPr>
          <w:sz w:val="26"/>
          <w:szCs w:val="26"/>
        </w:rPr>
        <w:t>хновск</w:t>
      </w:r>
      <w:r>
        <w:rPr>
          <w:sz w:val="26"/>
          <w:szCs w:val="26"/>
        </w:rPr>
        <w:t>ий</w:t>
      </w:r>
      <w:r w:rsidRPr="00292183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  <w:r w:rsidRPr="00292183">
        <w:rPr>
          <w:sz w:val="26"/>
          <w:szCs w:val="26"/>
        </w:rPr>
        <w:t xml:space="preserve"> от угроз мирного и военного времени, добиться снижения потерь населения при возникновении стихийных бедствий, применении противником современных средств поражения.</w:t>
      </w:r>
    </w:p>
    <w:p w:rsidR="00827667" w:rsidRPr="00292183" w:rsidRDefault="00827667" w:rsidP="00827667">
      <w:pPr>
        <w:pStyle w:val="a3"/>
        <w:jc w:val="both"/>
        <w:rPr>
          <w:sz w:val="26"/>
          <w:szCs w:val="26"/>
        </w:rPr>
      </w:pPr>
      <w:r w:rsidRPr="00292183">
        <w:rPr>
          <w:sz w:val="26"/>
          <w:szCs w:val="26"/>
        </w:rPr>
        <w:tab/>
        <w:t xml:space="preserve">Мероприятия направлены на создание условий для уменьшения числа пострадавших и возможного социально-экономического ущерба вследствие происшествий и ЧС за счет повышения качества защиты населения, готовности систем оповещения и информирования, повышения эффективности оперативного управления системой ГО и уровня подготовки населения в области ГО. </w:t>
      </w:r>
    </w:p>
    <w:p w:rsidR="00827667" w:rsidRPr="00292183" w:rsidRDefault="00827667" w:rsidP="00827667">
      <w:pPr>
        <w:suppressAutoHyphens/>
        <w:ind w:firstLine="709"/>
        <w:jc w:val="both"/>
        <w:rPr>
          <w:sz w:val="26"/>
          <w:szCs w:val="26"/>
        </w:rPr>
      </w:pPr>
      <w:r w:rsidRPr="00292183">
        <w:rPr>
          <w:sz w:val="26"/>
          <w:szCs w:val="26"/>
        </w:rPr>
        <w:t>Экономический эффект от реализации программных мероприятий будет определяться снижением возможного социально-экономического ущерба (безвозвратных потерь населения, утраты материальных и культурных ценностей).</w:t>
      </w:r>
    </w:p>
    <w:p w:rsidR="00827667" w:rsidRDefault="00827667" w:rsidP="00827667">
      <w:pPr>
        <w:pStyle w:val="ConsPlusNormal"/>
        <w:jc w:val="both"/>
      </w:pPr>
    </w:p>
    <w:p w:rsidR="00827667" w:rsidRPr="00AC2848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 Цели, задачи и показатели достижения целей и решения задач</w:t>
      </w:r>
    </w:p>
    <w:p w:rsidR="00827667" w:rsidRPr="00C268C9" w:rsidRDefault="00827667" w:rsidP="008276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2.1. Цели, задачи подпрограммы</w:t>
      </w: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827667" w:rsidRPr="00760D3D" w:rsidRDefault="00827667" w:rsidP="008276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C2848">
        <w:rPr>
          <w:rFonts w:eastAsia="Calibri"/>
          <w:sz w:val="26"/>
          <w:szCs w:val="26"/>
        </w:rPr>
        <w:t>Цел</w:t>
      </w:r>
      <w:r>
        <w:rPr>
          <w:rFonts w:eastAsia="Calibri"/>
          <w:sz w:val="26"/>
          <w:szCs w:val="26"/>
        </w:rPr>
        <w:t>и</w:t>
      </w:r>
      <w:r w:rsidRPr="00AC2848">
        <w:rPr>
          <w:rFonts w:eastAsia="Calibri"/>
          <w:sz w:val="26"/>
          <w:szCs w:val="26"/>
        </w:rPr>
        <w:t xml:space="preserve"> подпрограммы – </w:t>
      </w:r>
      <w:r w:rsidRPr="00000714">
        <w:rPr>
          <w:rFonts w:eastAsia="Calibri"/>
          <w:sz w:val="26"/>
          <w:szCs w:val="26"/>
        </w:rPr>
        <w:t>поддержание</w:t>
      </w:r>
      <w:r w:rsidRPr="00000714">
        <w:rPr>
          <w:sz w:val="26"/>
          <w:szCs w:val="26"/>
        </w:rPr>
        <w:t xml:space="preserve"> </w:t>
      </w:r>
      <w:r w:rsidRPr="00000714">
        <w:rPr>
          <w:rFonts w:eastAsia="Calibri"/>
          <w:sz w:val="26"/>
          <w:szCs w:val="26"/>
        </w:rPr>
        <w:t xml:space="preserve">состояния ГО в </w:t>
      </w:r>
      <w:r>
        <w:rPr>
          <w:rFonts w:eastAsia="Calibri"/>
          <w:sz w:val="26"/>
          <w:szCs w:val="26"/>
        </w:rPr>
        <w:t>муниципальном районе «Юхновский район»</w:t>
      </w:r>
      <w:r w:rsidRPr="00000714">
        <w:rPr>
          <w:rFonts w:eastAsia="Calibri"/>
          <w:sz w:val="26"/>
          <w:szCs w:val="26"/>
        </w:rPr>
        <w:t xml:space="preserve"> на уровне, требуемом для </w:t>
      </w:r>
      <w:r w:rsidRPr="00000714">
        <w:rPr>
          <w:sz w:val="26"/>
          <w:szCs w:val="26"/>
        </w:rPr>
        <w:t xml:space="preserve">эффективной защиты населения, материальных и культурных ценностей </w:t>
      </w:r>
      <w:r w:rsidRPr="00000714">
        <w:rPr>
          <w:rFonts w:eastAsia="Calibri"/>
          <w:sz w:val="26"/>
          <w:szCs w:val="26"/>
        </w:rPr>
        <w:t xml:space="preserve">от опасностей, возникающих при военных </w:t>
      </w:r>
      <w:r w:rsidRPr="00000714">
        <w:rPr>
          <w:rFonts w:eastAsia="Calibri"/>
          <w:sz w:val="26"/>
          <w:szCs w:val="26"/>
        </w:rPr>
        <w:lastRenderedPageBreak/>
        <w:t xml:space="preserve">конфликтах и </w:t>
      </w:r>
      <w:r>
        <w:rPr>
          <w:sz w:val="26"/>
          <w:szCs w:val="26"/>
        </w:rPr>
        <w:t xml:space="preserve">чрезвычайных ситуаций, </w:t>
      </w:r>
      <w:r>
        <w:rPr>
          <w:rFonts w:eastAsia="Calibri"/>
          <w:sz w:val="26"/>
          <w:szCs w:val="26"/>
        </w:rPr>
        <w:t>о</w:t>
      </w:r>
      <w:r w:rsidRPr="00760D3D">
        <w:rPr>
          <w:sz w:val="26"/>
          <w:szCs w:val="26"/>
        </w:rPr>
        <w:t>беспечение приемлемого уровня безопасности жизнедеятельности населения в чрезвычайных ситуациях.</w:t>
      </w:r>
    </w:p>
    <w:p w:rsidR="00827667" w:rsidRPr="00AC2848" w:rsidRDefault="00827667" w:rsidP="00827667">
      <w:pPr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Для достижения цели подпрограммы необходимо решить следующие задачи:</w:t>
      </w:r>
    </w:p>
    <w:p w:rsidR="00827667" w:rsidRDefault="00827667" w:rsidP="00827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5C7062">
        <w:rPr>
          <w:sz w:val="26"/>
          <w:szCs w:val="26"/>
        </w:rPr>
        <w:t>азвитие материально-технического обеспечения в области гражданской обороны</w:t>
      </w:r>
      <w:r>
        <w:rPr>
          <w:sz w:val="26"/>
          <w:szCs w:val="26"/>
        </w:rPr>
        <w:t xml:space="preserve"> </w:t>
      </w:r>
      <w:r w:rsidRPr="00607D30">
        <w:rPr>
          <w:sz w:val="26"/>
          <w:szCs w:val="26"/>
        </w:rPr>
        <w:t>(повышение уровня обеспечения запасами материально-технических, продовольственных, медицинских и иных средств создаваемых в целях гражданской обороны);</w:t>
      </w:r>
    </w:p>
    <w:p w:rsidR="00827667" w:rsidRPr="00BF55D0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BF55D0">
        <w:rPr>
          <w:rFonts w:ascii="Times New Roman" w:hAnsi="Times New Roman"/>
          <w:sz w:val="26"/>
          <w:szCs w:val="26"/>
        </w:rPr>
        <w:t xml:space="preserve">овершенствование деятельности органов управления и сил районного </w:t>
      </w:r>
      <w:proofErr w:type="gramStart"/>
      <w:r w:rsidRPr="00BF55D0">
        <w:rPr>
          <w:rFonts w:ascii="Times New Roman" w:hAnsi="Times New Roman"/>
          <w:sz w:val="26"/>
          <w:szCs w:val="26"/>
        </w:rPr>
        <w:t>звена территориальной подсистемы Калужской области единой государственной системы предупреждения</w:t>
      </w:r>
      <w:proofErr w:type="gramEnd"/>
      <w:r w:rsidRPr="00BF55D0">
        <w:rPr>
          <w:rFonts w:ascii="Times New Roman" w:hAnsi="Times New Roman"/>
          <w:sz w:val="26"/>
          <w:szCs w:val="26"/>
        </w:rPr>
        <w:t xml:space="preserve"> и л</w:t>
      </w:r>
      <w:r>
        <w:rPr>
          <w:rFonts w:ascii="Times New Roman" w:hAnsi="Times New Roman"/>
          <w:sz w:val="26"/>
          <w:szCs w:val="26"/>
        </w:rPr>
        <w:t>иквидации чрезвычайных ситуаций;</w:t>
      </w:r>
    </w:p>
    <w:p w:rsidR="00827667" w:rsidRPr="00BF55D0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BF55D0">
        <w:rPr>
          <w:rFonts w:ascii="Times New Roman" w:hAnsi="Times New Roman"/>
          <w:sz w:val="26"/>
          <w:szCs w:val="26"/>
        </w:rPr>
        <w:t>овышение уровня защиты населе</w:t>
      </w:r>
      <w:r>
        <w:rPr>
          <w:rFonts w:ascii="Times New Roman" w:hAnsi="Times New Roman"/>
          <w:sz w:val="26"/>
          <w:szCs w:val="26"/>
        </w:rPr>
        <w:t>ния от чрезвычайных ситуаций;</w:t>
      </w:r>
    </w:p>
    <w:p w:rsidR="00827667" w:rsidRPr="00BF55D0" w:rsidRDefault="00827667" w:rsidP="00827667">
      <w:pPr>
        <w:ind w:firstLine="709"/>
        <w:jc w:val="both"/>
        <w:rPr>
          <w:sz w:val="26"/>
          <w:szCs w:val="26"/>
        </w:rPr>
      </w:pPr>
      <w:r>
        <w:rPr>
          <w:rFonts w:eastAsia="Batang"/>
          <w:sz w:val="26"/>
          <w:szCs w:val="26"/>
        </w:rPr>
        <w:t>- п</w:t>
      </w:r>
      <w:r w:rsidRPr="00BF55D0">
        <w:rPr>
          <w:rFonts w:eastAsia="Batang"/>
          <w:sz w:val="26"/>
          <w:szCs w:val="26"/>
        </w:rPr>
        <w:t>овышение качества подготовки населения в области гражданской обороны, защиты от чрезвычайных ситуаций природного и техногенного характера.</w:t>
      </w: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2.2. Показатели достижения целей и решения задач подпрограммы</w:t>
      </w: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C2848">
        <w:rPr>
          <w:sz w:val="26"/>
          <w:szCs w:val="26"/>
          <w:lang w:eastAsia="en-US"/>
        </w:rPr>
        <w:t>Результаты реализации подпрограммы будут ежегодно оцениваться на основании следующих показателей:</w:t>
      </w:r>
    </w:p>
    <w:p w:rsidR="00827667" w:rsidRDefault="00827667" w:rsidP="00827667">
      <w:pPr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СВЕДЕНИЯ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о показателях подпрограммы и их значениях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"/>
        <w:gridCol w:w="3196"/>
        <w:gridCol w:w="707"/>
        <w:gridCol w:w="759"/>
        <w:gridCol w:w="709"/>
        <w:gridCol w:w="567"/>
        <w:gridCol w:w="567"/>
        <w:gridCol w:w="567"/>
        <w:gridCol w:w="567"/>
        <w:gridCol w:w="709"/>
        <w:gridCol w:w="590"/>
      </w:tblGrid>
      <w:tr w:rsidR="00827667" w:rsidRPr="00AC2848" w:rsidTr="00361A5E">
        <w:trPr>
          <w:tblHeader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№ </w:t>
            </w:r>
            <w:proofErr w:type="gramStart"/>
            <w:r w:rsidRPr="00AC2848">
              <w:t>п</w:t>
            </w:r>
            <w:proofErr w:type="gramEnd"/>
            <w:r w:rsidRPr="00AC2848">
              <w:t>/п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Ед. </w:t>
            </w:r>
            <w:proofErr w:type="spellStart"/>
            <w:r w:rsidRPr="00AC2848">
              <w:t>измер</w:t>
            </w:r>
            <w:proofErr w:type="spellEnd"/>
            <w:r w:rsidRPr="00AC2848">
              <w:t>.</w:t>
            </w:r>
          </w:p>
        </w:tc>
        <w:tc>
          <w:tcPr>
            <w:tcW w:w="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Значения по годам</w:t>
            </w:r>
          </w:p>
        </w:tc>
      </w:tr>
      <w:tr w:rsidR="00827667" w:rsidRPr="00AC2848" w:rsidTr="00361A5E">
        <w:trPr>
          <w:tblHeader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9</w:t>
            </w:r>
          </w:p>
        </w:tc>
        <w:tc>
          <w:tcPr>
            <w:tcW w:w="3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Годы реализации подпрограммы</w:t>
            </w:r>
          </w:p>
        </w:tc>
      </w:tr>
      <w:tr w:rsidR="00827667" w:rsidRPr="00AC2848" w:rsidTr="00361A5E">
        <w:trPr>
          <w:tblHeader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rPr>
          <w:trHeight w:val="567"/>
        </w:trPr>
        <w:tc>
          <w:tcPr>
            <w:tcW w:w="940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Подпрограмма «Развитие и совершенствование гражданской обороны</w:t>
            </w:r>
            <w:r>
              <w:t xml:space="preserve"> муниципального района «Юхновский район»</w:t>
            </w:r>
            <w:r w:rsidRPr="00AC2848">
              <w:t>»</w:t>
            </w:r>
          </w:p>
        </w:tc>
      </w:tr>
      <w:tr w:rsidR="00827667" w:rsidRPr="00B34CF1" w:rsidTr="00361A5E">
        <w:tc>
          <w:tcPr>
            <w:tcW w:w="469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1</w:t>
            </w:r>
            <w:r>
              <w:t>.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827667" w:rsidRPr="00B34CF1" w:rsidRDefault="00827667" w:rsidP="00361A5E">
            <w:r w:rsidRPr="00B34CF1">
              <w:t xml:space="preserve">Уровень запасов материально-технических, продовольственных, медицинских и иных средств, создаваемых в целях гражданской обороны 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%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47,0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48,0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49,0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50,0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51,0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52,0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53,2</w:t>
            </w:r>
          </w:p>
        </w:tc>
      </w:tr>
      <w:tr w:rsidR="00827667" w:rsidRPr="00A729B0" w:rsidTr="00361A5E">
        <w:tc>
          <w:tcPr>
            <w:tcW w:w="469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2.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 w:right="71"/>
            </w:pPr>
            <w:r w:rsidRPr="00A729B0">
              <w:t>Уровень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%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71,3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74,6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75,7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77,9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27667" w:rsidRPr="00A729B0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729B0">
              <w:t>79,0</w:t>
            </w:r>
          </w:p>
        </w:tc>
      </w:tr>
      <w:tr w:rsidR="00827667" w:rsidRPr="00741A0A" w:rsidTr="00361A5E">
        <w:tc>
          <w:tcPr>
            <w:tcW w:w="469" w:type="dxa"/>
            <w:shd w:val="clear" w:color="auto" w:fill="auto"/>
            <w:vAlign w:val="center"/>
          </w:tcPr>
          <w:p w:rsidR="00827667" w:rsidRPr="00741A0A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3.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827667" w:rsidRPr="00741A0A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 w:right="71"/>
            </w:pPr>
            <w:r w:rsidRPr="00741A0A">
              <w:t>Количество учебно-консультационных пунктов по гражданской обороне, защите от чрезвычайных ситуаций, обеспечения пожарной безопасности и безопасности на водных объектах</w:t>
            </w:r>
            <w:r>
              <w:t>,</w:t>
            </w:r>
            <w:r w:rsidRPr="00741A0A">
              <w:t xml:space="preserve"> оснащенных оборудованием и имуще</w:t>
            </w:r>
            <w:r>
              <w:t>ством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27667" w:rsidRPr="00741A0A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ед.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27667" w:rsidRPr="00741A0A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741A0A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741A0A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741A0A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741A0A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741A0A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741A0A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13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27667" w:rsidRPr="00741A0A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741A0A">
              <w:t>14</w:t>
            </w:r>
          </w:p>
        </w:tc>
      </w:tr>
      <w:tr w:rsidR="00827667" w:rsidRPr="00B34CF1" w:rsidTr="00361A5E">
        <w:tc>
          <w:tcPr>
            <w:tcW w:w="469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4.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 w:right="71"/>
            </w:pPr>
            <w:r w:rsidRPr="00B34CF1">
              <w:t xml:space="preserve">Доля населения муниципального района </w:t>
            </w:r>
            <w:r w:rsidRPr="00B34CF1">
              <w:lastRenderedPageBreak/>
              <w:t>«Юхновский район», прошедшего подготовку в области гражданской обороны</w:t>
            </w:r>
            <w:r>
              <w:t>, защиты от чрезвычайных ситуаций природного и техногенного характера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lastRenderedPageBreak/>
              <w:t>%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45,8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51,4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54,4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57,4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60,4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63,4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66,5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827667" w:rsidRPr="00B34CF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34CF1">
              <w:t>69,0</w:t>
            </w:r>
          </w:p>
        </w:tc>
      </w:tr>
    </w:tbl>
    <w:p w:rsidR="00827667" w:rsidRPr="00AC2848" w:rsidRDefault="00827667" w:rsidP="00827667">
      <w:pPr>
        <w:ind w:firstLine="709"/>
        <w:jc w:val="both"/>
        <w:rPr>
          <w:sz w:val="26"/>
          <w:szCs w:val="26"/>
        </w:rPr>
      </w:pPr>
    </w:p>
    <w:p w:rsidR="00827667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57884">
        <w:rPr>
          <w:b/>
          <w:sz w:val="26"/>
          <w:szCs w:val="26"/>
        </w:rPr>
        <w:t xml:space="preserve">2.3. </w:t>
      </w:r>
      <w:r>
        <w:rPr>
          <w:b/>
          <w:sz w:val="26"/>
          <w:szCs w:val="26"/>
        </w:rPr>
        <w:t>О</w:t>
      </w:r>
      <w:r w:rsidRPr="00557884">
        <w:rPr>
          <w:b/>
          <w:sz w:val="26"/>
          <w:szCs w:val="26"/>
        </w:rPr>
        <w:t>жидаемые конечные результаты подпрограммы</w:t>
      </w:r>
    </w:p>
    <w:p w:rsidR="00827667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Default="00827667" w:rsidP="00827667">
      <w:pPr>
        <w:numPr>
          <w:ilvl w:val="0"/>
          <w:numId w:val="10"/>
        </w:numPr>
        <w:suppressAutoHyphens/>
        <w:autoSpaceDE w:val="0"/>
        <w:ind w:firstLine="709"/>
        <w:jc w:val="both"/>
        <w:rPr>
          <w:sz w:val="26"/>
          <w:szCs w:val="26"/>
        </w:rPr>
      </w:pPr>
      <w:r w:rsidRPr="00B84FC5">
        <w:rPr>
          <w:sz w:val="26"/>
          <w:szCs w:val="26"/>
        </w:rPr>
        <w:t xml:space="preserve">Реализация подпрограммы позволит повысить уровень защищенности населения муниципального </w:t>
      </w:r>
      <w:r>
        <w:rPr>
          <w:sz w:val="26"/>
          <w:szCs w:val="26"/>
        </w:rPr>
        <w:t>района «Юхновский район»</w:t>
      </w:r>
      <w:r w:rsidRPr="00B84FC5">
        <w:rPr>
          <w:sz w:val="26"/>
          <w:szCs w:val="26"/>
        </w:rPr>
        <w:t xml:space="preserve"> от угроз мирного и военного времени, добиться снижения потерь населения при возникновении крупных производственных аварий, стихийных бедствий, применении противником современных средств поражения.</w:t>
      </w:r>
    </w:p>
    <w:p w:rsidR="00827667" w:rsidRPr="00557884" w:rsidRDefault="00827667" w:rsidP="00827667">
      <w:pPr>
        <w:pStyle w:val="aa"/>
        <w:numPr>
          <w:ilvl w:val="3"/>
          <w:numId w:val="10"/>
        </w:numPr>
        <w:tabs>
          <w:tab w:val="left" w:pos="709"/>
        </w:tabs>
        <w:adjustRightInd w:val="0"/>
        <w:ind w:left="0" w:firstLine="709"/>
        <w:jc w:val="both"/>
        <w:rPr>
          <w:sz w:val="26"/>
          <w:szCs w:val="26"/>
        </w:rPr>
      </w:pPr>
      <w:r w:rsidRPr="00557884">
        <w:rPr>
          <w:sz w:val="26"/>
          <w:szCs w:val="26"/>
        </w:rPr>
        <w:t>Основные ожидаемые к 202</w:t>
      </w:r>
      <w:r>
        <w:rPr>
          <w:sz w:val="26"/>
          <w:szCs w:val="26"/>
        </w:rPr>
        <w:t>5</w:t>
      </w:r>
      <w:r w:rsidRPr="00557884">
        <w:rPr>
          <w:sz w:val="26"/>
          <w:szCs w:val="26"/>
        </w:rPr>
        <w:t xml:space="preserve"> году конечные результаты реализации подпрограммы:</w:t>
      </w:r>
    </w:p>
    <w:p w:rsidR="00827667" w:rsidRPr="00557884" w:rsidRDefault="00827667" w:rsidP="00827667">
      <w:pPr>
        <w:pStyle w:val="aa"/>
        <w:numPr>
          <w:ilvl w:val="1"/>
          <w:numId w:val="10"/>
        </w:numPr>
        <w:tabs>
          <w:tab w:val="left" w:pos="-4536"/>
        </w:tabs>
        <w:suppressAutoHyphens/>
        <w:ind w:left="0" w:right="-1" w:firstLine="709"/>
        <w:jc w:val="both"/>
        <w:rPr>
          <w:sz w:val="26"/>
          <w:szCs w:val="26"/>
        </w:rPr>
      </w:pPr>
      <w:r w:rsidRPr="00557884">
        <w:rPr>
          <w:sz w:val="26"/>
          <w:szCs w:val="26"/>
        </w:rPr>
        <w:t>в качественном выражении:</w:t>
      </w:r>
    </w:p>
    <w:p w:rsidR="00827667" w:rsidRPr="00557884" w:rsidRDefault="00827667" w:rsidP="00827667">
      <w:pPr>
        <w:pStyle w:val="aa"/>
        <w:numPr>
          <w:ilvl w:val="1"/>
          <w:numId w:val="10"/>
        </w:numPr>
        <w:tabs>
          <w:tab w:val="left" w:pos="-4536"/>
        </w:tabs>
        <w:suppressAutoHyphens/>
        <w:ind w:left="0" w:right="-1" w:firstLine="709"/>
        <w:jc w:val="both"/>
        <w:rPr>
          <w:sz w:val="26"/>
          <w:szCs w:val="26"/>
        </w:rPr>
      </w:pPr>
      <w:r w:rsidRPr="00557884">
        <w:rPr>
          <w:sz w:val="26"/>
          <w:szCs w:val="26"/>
        </w:rPr>
        <w:t xml:space="preserve">- повышение оснащенности </w:t>
      </w:r>
      <w:r>
        <w:rPr>
          <w:sz w:val="26"/>
          <w:szCs w:val="26"/>
        </w:rPr>
        <w:t xml:space="preserve">нештатных формирований гражданской обороны </w:t>
      </w:r>
      <w:r w:rsidRPr="00557884">
        <w:rPr>
          <w:sz w:val="26"/>
          <w:szCs w:val="26"/>
        </w:rPr>
        <w:t>средствами защиты.</w:t>
      </w:r>
    </w:p>
    <w:p w:rsidR="00827667" w:rsidRPr="00557884" w:rsidRDefault="00827667" w:rsidP="00827667">
      <w:pPr>
        <w:pStyle w:val="aa"/>
        <w:numPr>
          <w:ilvl w:val="0"/>
          <w:numId w:val="10"/>
        </w:numPr>
        <w:tabs>
          <w:tab w:val="left" w:pos="-4536"/>
        </w:tabs>
        <w:suppressAutoHyphens/>
        <w:ind w:right="-1" w:firstLine="709"/>
        <w:jc w:val="both"/>
        <w:rPr>
          <w:sz w:val="26"/>
          <w:szCs w:val="26"/>
        </w:rPr>
      </w:pPr>
      <w:r w:rsidRPr="00557884">
        <w:rPr>
          <w:sz w:val="26"/>
          <w:szCs w:val="26"/>
        </w:rPr>
        <w:t>в количественном выражении:</w:t>
      </w:r>
    </w:p>
    <w:p w:rsidR="00827667" w:rsidRDefault="00827667" w:rsidP="00827667">
      <w:pPr>
        <w:pStyle w:val="a3"/>
        <w:jc w:val="both"/>
        <w:rPr>
          <w:sz w:val="26"/>
          <w:szCs w:val="26"/>
        </w:rPr>
      </w:pPr>
      <w:r w:rsidRPr="00557884">
        <w:rPr>
          <w:sz w:val="26"/>
          <w:szCs w:val="26"/>
        </w:rPr>
        <w:t xml:space="preserve"> </w:t>
      </w:r>
      <w:r w:rsidRPr="00557884">
        <w:rPr>
          <w:sz w:val="26"/>
          <w:szCs w:val="26"/>
        </w:rPr>
        <w:tab/>
      </w:r>
      <w:r w:rsidRPr="0063327F">
        <w:rPr>
          <w:sz w:val="26"/>
          <w:szCs w:val="26"/>
        </w:rPr>
        <w:t xml:space="preserve">- достижение </w:t>
      </w:r>
      <w:r>
        <w:rPr>
          <w:sz w:val="26"/>
          <w:szCs w:val="26"/>
        </w:rPr>
        <w:t>53,2</w:t>
      </w:r>
      <w:r w:rsidRPr="00AC7B47">
        <w:rPr>
          <w:sz w:val="26"/>
          <w:szCs w:val="26"/>
        </w:rPr>
        <w:t>%</w:t>
      </w:r>
      <w:r w:rsidRPr="0063327F">
        <w:rPr>
          <w:sz w:val="26"/>
          <w:szCs w:val="26"/>
        </w:rPr>
        <w:t xml:space="preserve"> укомплектованности запасов материально-технических, продовольственных, медицинских и иных средств</w:t>
      </w:r>
      <w:r>
        <w:rPr>
          <w:sz w:val="26"/>
          <w:szCs w:val="26"/>
        </w:rPr>
        <w:t>,</w:t>
      </w:r>
      <w:r w:rsidRPr="0063327F">
        <w:rPr>
          <w:sz w:val="26"/>
          <w:szCs w:val="26"/>
        </w:rPr>
        <w:t xml:space="preserve"> создаваемых в целях гражданской обороны;</w:t>
      </w:r>
    </w:p>
    <w:p w:rsidR="00827667" w:rsidRPr="00A729B0" w:rsidRDefault="00827667" w:rsidP="0082766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Pr="00A729B0">
        <w:rPr>
          <w:rFonts w:ascii="Times New Roman" w:hAnsi="Times New Roman"/>
          <w:sz w:val="26"/>
          <w:szCs w:val="26"/>
        </w:rPr>
        <w:t>- увеличение резервов материальных ресурсов для ликвидации чрезвычайных ситуаций природного и техногенного характера до 79,0%.</w:t>
      </w:r>
    </w:p>
    <w:p w:rsidR="00827667" w:rsidRPr="00557884" w:rsidRDefault="00827667" w:rsidP="00827667">
      <w:pPr>
        <w:pStyle w:val="a3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увеличение доли населения, прошедшего подготовку в области гражданской обороны до 69,0</w:t>
      </w:r>
      <w:r w:rsidRPr="00AC7B47">
        <w:rPr>
          <w:sz w:val="26"/>
          <w:szCs w:val="26"/>
        </w:rPr>
        <w:t>%;</w:t>
      </w:r>
    </w:p>
    <w:p w:rsidR="00827667" w:rsidRPr="00AC7B47" w:rsidRDefault="00827667" w:rsidP="00827667">
      <w:pPr>
        <w:pStyle w:val="a3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557884">
        <w:rPr>
          <w:sz w:val="26"/>
          <w:szCs w:val="26"/>
        </w:rPr>
        <w:t xml:space="preserve">- </w:t>
      </w:r>
      <w:r>
        <w:rPr>
          <w:sz w:val="26"/>
          <w:szCs w:val="26"/>
        </w:rPr>
        <w:t>создание</w:t>
      </w:r>
      <w:r w:rsidRPr="00E764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УКП ГОЧС </w:t>
      </w:r>
      <w:r w:rsidRPr="00E764BB">
        <w:rPr>
          <w:sz w:val="26"/>
          <w:szCs w:val="26"/>
        </w:rPr>
        <w:t>в каждом муниципальном образовании</w:t>
      </w:r>
      <w:r>
        <w:rPr>
          <w:sz w:val="26"/>
          <w:szCs w:val="26"/>
        </w:rPr>
        <w:t xml:space="preserve">, </w:t>
      </w:r>
      <w:r w:rsidRPr="00AC7B47">
        <w:rPr>
          <w:sz w:val="26"/>
          <w:szCs w:val="26"/>
        </w:rPr>
        <w:t>оснащен</w:t>
      </w:r>
      <w:r>
        <w:rPr>
          <w:sz w:val="26"/>
          <w:szCs w:val="26"/>
        </w:rPr>
        <w:t>ие их</w:t>
      </w:r>
      <w:r w:rsidRPr="00AC7B47">
        <w:rPr>
          <w:sz w:val="26"/>
          <w:szCs w:val="26"/>
        </w:rPr>
        <w:t xml:space="preserve"> оборудованием и имуществом. </w:t>
      </w:r>
    </w:p>
    <w:p w:rsidR="00827667" w:rsidRDefault="00827667" w:rsidP="00827667">
      <w:pPr>
        <w:pStyle w:val="aa"/>
        <w:numPr>
          <w:ilvl w:val="0"/>
          <w:numId w:val="10"/>
        </w:numPr>
        <w:adjustRightInd w:val="0"/>
        <w:jc w:val="center"/>
        <w:rPr>
          <w:b/>
          <w:bCs/>
          <w:sz w:val="26"/>
          <w:szCs w:val="26"/>
        </w:rPr>
      </w:pPr>
    </w:p>
    <w:p w:rsidR="00827667" w:rsidRPr="00DF0873" w:rsidRDefault="00827667" w:rsidP="00827667">
      <w:pPr>
        <w:pStyle w:val="aa"/>
        <w:numPr>
          <w:ilvl w:val="0"/>
          <w:numId w:val="10"/>
        </w:numPr>
        <w:adjustRightInd w:val="0"/>
        <w:jc w:val="center"/>
        <w:rPr>
          <w:b/>
          <w:bCs/>
          <w:sz w:val="26"/>
          <w:szCs w:val="26"/>
        </w:rPr>
      </w:pPr>
      <w:r w:rsidRPr="00DF0873">
        <w:rPr>
          <w:b/>
          <w:bCs/>
          <w:sz w:val="26"/>
          <w:szCs w:val="26"/>
        </w:rPr>
        <w:t>2.4. Сроки и этапы реализации муниципальной программы</w:t>
      </w:r>
    </w:p>
    <w:p w:rsidR="00827667" w:rsidRPr="00DF0873" w:rsidRDefault="00827667" w:rsidP="00827667">
      <w:pPr>
        <w:pStyle w:val="aa"/>
        <w:numPr>
          <w:ilvl w:val="0"/>
          <w:numId w:val="10"/>
        </w:numPr>
        <w:tabs>
          <w:tab w:val="left" w:pos="709"/>
        </w:tabs>
        <w:adjustRightInd w:val="0"/>
        <w:jc w:val="center"/>
        <w:rPr>
          <w:b/>
          <w:bCs/>
          <w:sz w:val="26"/>
          <w:szCs w:val="26"/>
        </w:rPr>
      </w:pPr>
    </w:p>
    <w:p w:rsidR="00827667" w:rsidRPr="00DF0873" w:rsidRDefault="00827667" w:rsidP="00827667">
      <w:pPr>
        <w:pStyle w:val="aa"/>
        <w:numPr>
          <w:ilvl w:val="0"/>
          <w:numId w:val="10"/>
        </w:numPr>
        <w:tabs>
          <w:tab w:val="left" w:pos="0"/>
        </w:tabs>
        <w:adjustRightInd w:val="0"/>
        <w:jc w:val="both"/>
        <w:rPr>
          <w:sz w:val="26"/>
          <w:szCs w:val="26"/>
        </w:rPr>
      </w:pPr>
      <w:r w:rsidRPr="00DF0873">
        <w:rPr>
          <w:sz w:val="26"/>
          <w:szCs w:val="26"/>
        </w:rPr>
        <w:t>Сроки реализации муниципальной программы 2020-2025 годы в один этап.</w:t>
      </w:r>
    </w:p>
    <w:p w:rsidR="00827667" w:rsidRPr="00FC724B" w:rsidRDefault="00827667" w:rsidP="00827667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F0873">
        <w:rPr>
          <w:sz w:val="26"/>
          <w:szCs w:val="26"/>
        </w:rPr>
        <w:tab/>
      </w:r>
    </w:p>
    <w:p w:rsidR="00827667" w:rsidRPr="00DF0873" w:rsidRDefault="00827667" w:rsidP="00827667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F0873">
        <w:rPr>
          <w:b/>
          <w:sz w:val="26"/>
          <w:szCs w:val="26"/>
        </w:rPr>
        <w:t>3. Объем финансирования подпрограммы</w:t>
      </w: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7667" w:rsidRPr="00AC2848" w:rsidRDefault="00827667" w:rsidP="00827667">
      <w:pPr>
        <w:pStyle w:val="ConsPlusNormal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 xml:space="preserve">Финансирование мероприятий подпрограммы осуществляется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827667" w:rsidRPr="0053645D" w:rsidRDefault="00827667" w:rsidP="00827667">
      <w:pPr>
        <w:pStyle w:val="ae"/>
        <w:rPr>
          <w:rFonts w:eastAsia="Times New Roman"/>
          <w:sz w:val="26"/>
          <w:szCs w:val="26"/>
          <w:lang w:eastAsia="en-US"/>
        </w:rPr>
      </w:pPr>
      <w:r w:rsidRPr="00AC2848">
        <w:rPr>
          <w:rFonts w:eastAsia="Times New Roman"/>
          <w:sz w:val="26"/>
          <w:szCs w:val="26"/>
          <w:lang w:eastAsia="en-US"/>
        </w:rPr>
        <w:t xml:space="preserve">Объемы финансирования из </w:t>
      </w:r>
      <w:r>
        <w:rPr>
          <w:rFonts w:eastAsia="Times New Roman"/>
          <w:sz w:val="26"/>
          <w:szCs w:val="26"/>
          <w:lang w:eastAsia="en-US"/>
        </w:rPr>
        <w:t>районного</w:t>
      </w:r>
      <w:r w:rsidRPr="00AC2848">
        <w:rPr>
          <w:rFonts w:eastAsia="Times New Roman"/>
          <w:sz w:val="26"/>
          <w:szCs w:val="26"/>
          <w:lang w:eastAsia="en-US"/>
        </w:rPr>
        <w:t xml:space="preserve"> бюджета уточняются после принятия </w:t>
      </w:r>
      <w:r w:rsidRPr="00AC2848">
        <w:rPr>
          <w:sz w:val="26"/>
          <w:szCs w:val="26"/>
        </w:rPr>
        <w:t xml:space="preserve">и (или) внесения изменений в </w:t>
      </w:r>
      <w:r w:rsidRPr="00F842CB">
        <w:rPr>
          <w:bCs/>
          <w:sz w:val="26"/>
          <w:szCs w:val="26"/>
        </w:rPr>
        <w:t xml:space="preserve">Решение Районного </w:t>
      </w:r>
      <w:r>
        <w:rPr>
          <w:bCs/>
          <w:sz w:val="26"/>
          <w:szCs w:val="26"/>
        </w:rPr>
        <w:t>С</w:t>
      </w:r>
      <w:r w:rsidRPr="00F842CB">
        <w:rPr>
          <w:bCs/>
          <w:sz w:val="26"/>
          <w:szCs w:val="26"/>
        </w:rPr>
        <w:t xml:space="preserve">обрания </w:t>
      </w:r>
      <w:r>
        <w:rPr>
          <w:bCs/>
          <w:sz w:val="26"/>
          <w:szCs w:val="26"/>
        </w:rPr>
        <w:t>П</w:t>
      </w:r>
      <w:r w:rsidRPr="00F842CB">
        <w:rPr>
          <w:bCs/>
          <w:sz w:val="26"/>
          <w:szCs w:val="26"/>
        </w:rPr>
        <w:t xml:space="preserve">редставителей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 xml:space="preserve">О бюджете МО МР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>Юхновский район</w:t>
      </w:r>
      <w:r>
        <w:rPr>
          <w:bCs/>
          <w:sz w:val="26"/>
          <w:szCs w:val="26"/>
        </w:rPr>
        <w:t xml:space="preserve">» </w:t>
      </w:r>
      <w:r w:rsidRPr="0053645D">
        <w:rPr>
          <w:rFonts w:eastAsia="Times New Roman"/>
          <w:sz w:val="26"/>
          <w:szCs w:val="26"/>
          <w:lang w:eastAsia="en-US"/>
        </w:rPr>
        <w:t>на очередной финансовый год и на плановый период.</w:t>
      </w:r>
    </w:p>
    <w:p w:rsidR="00827667" w:rsidRDefault="00827667" w:rsidP="00827667">
      <w:pPr>
        <w:pStyle w:val="ae"/>
        <w:rPr>
          <w:rFonts w:eastAsia="Times New Roman"/>
          <w:sz w:val="26"/>
          <w:szCs w:val="26"/>
          <w:lang w:eastAsia="en-US"/>
        </w:rPr>
      </w:pPr>
    </w:p>
    <w:p w:rsidR="00827667" w:rsidRDefault="00827667" w:rsidP="00827667">
      <w:pPr>
        <w:pStyle w:val="ae"/>
        <w:rPr>
          <w:rFonts w:eastAsia="Times New Roman"/>
          <w:sz w:val="26"/>
          <w:szCs w:val="26"/>
          <w:lang w:eastAsia="en-US"/>
        </w:rPr>
      </w:pPr>
    </w:p>
    <w:p w:rsidR="00827667" w:rsidRPr="00AC2848" w:rsidRDefault="00827667" w:rsidP="00827667">
      <w:pPr>
        <w:pStyle w:val="ae"/>
        <w:rPr>
          <w:rFonts w:eastAsia="Times New Roman"/>
          <w:sz w:val="26"/>
          <w:szCs w:val="26"/>
          <w:lang w:eastAsia="en-US"/>
        </w:rPr>
      </w:pP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C2848">
        <w:rPr>
          <w:sz w:val="26"/>
          <w:szCs w:val="26"/>
        </w:rPr>
        <w:lastRenderedPageBreak/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6"/>
        <w:gridCol w:w="1242"/>
        <w:gridCol w:w="1012"/>
        <w:gridCol w:w="960"/>
        <w:gridCol w:w="960"/>
        <w:gridCol w:w="960"/>
        <w:gridCol w:w="960"/>
        <w:gridCol w:w="960"/>
      </w:tblGrid>
      <w:tr w:rsidR="00827667" w:rsidRPr="00AC2848" w:rsidTr="00361A5E">
        <w:trPr>
          <w:tblHeader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 xml:space="preserve">Всего 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</w:t>
            </w:r>
          </w:p>
        </w:tc>
      </w:tr>
      <w:tr w:rsidR="00827667" w:rsidRPr="00AC2848" w:rsidTr="00361A5E">
        <w:trPr>
          <w:tblHeader/>
        </w:trPr>
        <w:tc>
          <w:tcPr>
            <w:tcW w:w="2356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527,679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25</w:t>
            </w:r>
            <w:r>
              <w:t>7</w:t>
            </w:r>
            <w:r w:rsidRPr="004A13AA">
              <w:t>,179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99,5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по источникам финансирования: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бюджетные ассигнования – итого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527,679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25</w:t>
            </w:r>
            <w:r>
              <w:t>7</w:t>
            </w:r>
            <w:r w:rsidRPr="004A13AA">
              <w:t>,179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99,5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 xml:space="preserve">- средства </w:t>
            </w:r>
            <w:r>
              <w:t>район</w:t>
            </w:r>
            <w:r w:rsidRPr="00AC2848">
              <w:t>ного бюджета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499,679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257,179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02CE2"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  <w:r w:rsidRPr="00402CE2">
              <w:t>,</w:t>
            </w:r>
            <w: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02CE2">
              <w:t>50,0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02CE2">
              <w:t>50,0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02CE2">
              <w:t>50,0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</w:pPr>
            <w:r>
              <w:t xml:space="preserve">- средства </w:t>
            </w:r>
            <w:r w:rsidRPr="00402CE2">
              <w:t>бюджет</w:t>
            </w:r>
            <w:r>
              <w:t>а</w:t>
            </w:r>
            <w:r w:rsidRPr="00402CE2">
              <w:t xml:space="preserve"> городского поселения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02CE2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</w:tr>
    </w:tbl>
    <w:p w:rsidR="00827667" w:rsidRDefault="00827667" w:rsidP="00827667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C2848">
        <w:rPr>
          <w:b/>
          <w:sz w:val="26"/>
          <w:szCs w:val="26"/>
        </w:rPr>
        <w:t>4. Механизм реализации подпрограммы</w:t>
      </w:r>
    </w:p>
    <w:p w:rsidR="00827667" w:rsidRPr="00AC2848" w:rsidRDefault="00827667" w:rsidP="00827667">
      <w:pPr>
        <w:pStyle w:val="aa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827667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 xml:space="preserve">4.1. Реализация мероприятий, предусмотренных пунктами </w:t>
      </w:r>
      <w:r w:rsidRPr="00036BCD">
        <w:rPr>
          <w:rFonts w:ascii="Times New Roman" w:hAnsi="Times New Roman"/>
          <w:sz w:val="26"/>
          <w:szCs w:val="26"/>
        </w:rPr>
        <w:t xml:space="preserve">1.1, 2.1, 3.1 </w:t>
      </w:r>
      <w:r w:rsidRPr="00AC2848">
        <w:rPr>
          <w:rFonts w:ascii="Times New Roman" w:hAnsi="Times New Roman"/>
          <w:sz w:val="26"/>
          <w:szCs w:val="26"/>
        </w:rPr>
        <w:t xml:space="preserve">раздела 5 подпрограммы, осуществляется </w:t>
      </w:r>
      <w:r>
        <w:rPr>
          <w:rFonts w:ascii="Times New Roman" w:hAnsi="Times New Roman"/>
          <w:sz w:val="26"/>
          <w:szCs w:val="26"/>
        </w:rPr>
        <w:t>отделом ГО и ЧС, мобилизационной работы, пожарной безопасности и экологии</w:t>
      </w:r>
      <w:r w:rsidRPr="00AC28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муниципального района «Юхновский район» </w:t>
      </w:r>
      <w:r w:rsidRPr="00AC2848">
        <w:rPr>
          <w:rFonts w:ascii="Times New Roman" w:hAnsi="Times New Roman"/>
          <w:sz w:val="26"/>
          <w:szCs w:val="26"/>
        </w:rPr>
        <w:t xml:space="preserve">путем заключения и выполнения государственных контрактов на закупки товаров, работ и услуг для обеспечения муниципальных нужд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827667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Pr="00051B6C">
        <w:rPr>
          <w:rFonts w:ascii="Times New Roman" w:hAnsi="Times New Roman"/>
          <w:sz w:val="26"/>
          <w:szCs w:val="26"/>
        </w:rPr>
        <w:t>Общее руководство за ходом реализации подп</w:t>
      </w:r>
      <w:r>
        <w:rPr>
          <w:rFonts w:ascii="Times New Roman" w:hAnsi="Times New Roman"/>
          <w:sz w:val="26"/>
          <w:szCs w:val="26"/>
        </w:rPr>
        <w:t xml:space="preserve">рограммы осуществляет заместитель председателя комиссии по чрезвычайным ситуациям и пожарной безопасности при администрации муниципального района «Юхновский район». </w:t>
      </w:r>
      <w:r w:rsidRPr="00051B6C">
        <w:rPr>
          <w:rFonts w:ascii="Times New Roman" w:hAnsi="Times New Roman"/>
          <w:sz w:val="26"/>
          <w:szCs w:val="26"/>
        </w:rPr>
        <w:t xml:space="preserve">Руководство за ходом реализации мероприятий подпрограммы и ответственность за их реализацию несет </w:t>
      </w:r>
      <w:r>
        <w:rPr>
          <w:rFonts w:ascii="Times New Roman" w:hAnsi="Times New Roman"/>
          <w:sz w:val="26"/>
          <w:szCs w:val="26"/>
        </w:rPr>
        <w:t>начальник отдела ГО и ЧС, мобилизационной работы, пожарной безопасности и экологии администрации муниципального района «Юхновский район».</w:t>
      </w:r>
    </w:p>
    <w:p w:rsidR="00827667" w:rsidRDefault="00827667" w:rsidP="00827667">
      <w:pPr>
        <w:pStyle w:val="a3"/>
        <w:ind w:firstLine="708"/>
        <w:jc w:val="both"/>
        <w:rPr>
          <w:sz w:val="26"/>
          <w:szCs w:val="26"/>
        </w:rPr>
      </w:pPr>
      <w:r w:rsidRPr="008011EA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Pr="008011EA">
        <w:rPr>
          <w:sz w:val="26"/>
          <w:szCs w:val="26"/>
        </w:rPr>
        <w:t xml:space="preserve">. </w:t>
      </w:r>
      <w:proofErr w:type="gramStart"/>
      <w:r w:rsidRPr="008011EA">
        <w:rPr>
          <w:sz w:val="26"/>
          <w:szCs w:val="26"/>
        </w:rPr>
        <w:t>Управление и мониторинг реализации подпрограммы осуществляются в соответствии с полномочиями, указанными в пункте 1 раздела V</w:t>
      </w:r>
      <w:r w:rsidRPr="008011EA">
        <w:rPr>
          <w:sz w:val="26"/>
          <w:szCs w:val="26"/>
          <w:lang w:val="en-US"/>
        </w:rPr>
        <w:t>I</w:t>
      </w:r>
      <w:r w:rsidRPr="008011EA">
        <w:rPr>
          <w:sz w:val="26"/>
          <w:szCs w:val="26"/>
        </w:rPr>
        <w:t xml:space="preserve"> «Полномочия ответственного исполнителя, соисполнителей и участников муниципальных программ при их разработке и реализации», и на основании положений, определенных в разделе V «Управление и контроль реализации муниципальной программы» приложения № 1 «Порядок принятия решения о разработке муниципальных программ муниципального района  «Юхновский район», их формирования и реализации</w:t>
      </w:r>
      <w:proofErr w:type="gramEnd"/>
      <w:r w:rsidRPr="008011EA">
        <w:rPr>
          <w:sz w:val="26"/>
          <w:szCs w:val="26"/>
        </w:rPr>
        <w:t>», утвержденного постановлением администрации муниципального района «Юхновский район» от 1</w:t>
      </w:r>
      <w:r>
        <w:rPr>
          <w:sz w:val="26"/>
          <w:szCs w:val="26"/>
        </w:rPr>
        <w:t>5</w:t>
      </w:r>
      <w:r w:rsidRPr="008011EA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8011EA">
        <w:rPr>
          <w:sz w:val="26"/>
          <w:szCs w:val="26"/>
        </w:rPr>
        <w:t>.2013 № 6</w:t>
      </w:r>
      <w:r>
        <w:rPr>
          <w:sz w:val="26"/>
          <w:szCs w:val="26"/>
        </w:rPr>
        <w:t>1</w:t>
      </w:r>
      <w:r w:rsidRPr="008011EA">
        <w:rPr>
          <w:sz w:val="26"/>
          <w:szCs w:val="26"/>
        </w:rPr>
        <w:t xml:space="preserve">6 </w:t>
      </w:r>
      <w:r>
        <w:rPr>
          <w:sz w:val="26"/>
          <w:szCs w:val="26"/>
        </w:rPr>
        <w:t>«</w:t>
      </w:r>
      <w:r w:rsidRPr="008011EA">
        <w:rPr>
          <w:sz w:val="26"/>
          <w:szCs w:val="26"/>
        </w:rPr>
        <w:t>Об утверждении Порядка принятия решения о разработке муниципальных программ муниципального района «Юхновский район»</w:t>
      </w:r>
      <w:r>
        <w:rPr>
          <w:sz w:val="26"/>
          <w:szCs w:val="26"/>
        </w:rPr>
        <w:t xml:space="preserve">, </w:t>
      </w:r>
      <w:r w:rsidRPr="008011EA">
        <w:rPr>
          <w:sz w:val="26"/>
          <w:szCs w:val="26"/>
        </w:rPr>
        <w:t xml:space="preserve">их формирования и реализации и Порядка </w:t>
      </w:r>
      <w:proofErr w:type="gramStart"/>
      <w:r w:rsidRPr="008011EA">
        <w:rPr>
          <w:sz w:val="26"/>
          <w:szCs w:val="26"/>
        </w:rPr>
        <w:t>проведения оценки эффективности реализации муниципальных программ муниципального</w:t>
      </w:r>
      <w:proofErr w:type="gramEnd"/>
      <w:r w:rsidRPr="008011EA">
        <w:rPr>
          <w:sz w:val="26"/>
          <w:szCs w:val="26"/>
        </w:rPr>
        <w:t xml:space="preserve"> района «Юхновский район».</w:t>
      </w:r>
    </w:p>
    <w:p w:rsidR="00827667" w:rsidRDefault="00827667" w:rsidP="00827667">
      <w:pPr>
        <w:pStyle w:val="a3"/>
        <w:ind w:firstLine="708"/>
        <w:jc w:val="both"/>
        <w:rPr>
          <w:sz w:val="26"/>
          <w:szCs w:val="26"/>
        </w:rPr>
      </w:pPr>
    </w:p>
    <w:p w:rsidR="00827667" w:rsidRDefault="00827667" w:rsidP="00827667">
      <w:pPr>
        <w:pStyle w:val="a3"/>
        <w:ind w:firstLine="708"/>
        <w:jc w:val="both"/>
        <w:rPr>
          <w:sz w:val="26"/>
          <w:szCs w:val="26"/>
        </w:rPr>
      </w:pPr>
    </w:p>
    <w:p w:rsidR="00827667" w:rsidRDefault="00827667" w:rsidP="00827667">
      <w:pPr>
        <w:pStyle w:val="a3"/>
        <w:ind w:firstLine="708"/>
        <w:jc w:val="both"/>
        <w:rPr>
          <w:sz w:val="26"/>
          <w:szCs w:val="26"/>
        </w:rPr>
      </w:pPr>
    </w:p>
    <w:p w:rsidR="00827667" w:rsidRDefault="00827667" w:rsidP="00827667">
      <w:pPr>
        <w:pStyle w:val="a3"/>
        <w:ind w:firstLine="708"/>
        <w:jc w:val="both"/>
        <w:rPr>
          <w:sz w:val="26"/>
          <w:szCs w:val="26"/>
        </w:rPr>
      </w:pPr>
    </w:p>
    <w:p w:rsidR="00827667" w:rsidRPr="008011EA" w:rsidRDefault="00827667" w:rsidP="00827667">
      <w:pPr>
        <w:pStyle w:val="a3"/>
        <w:ind w:firstLine="708"/>
        <w:jc w:val="both"/>
        <w:rPr>
          <w:sz w:val="26"/>
          <w:szCs w:val="26"/>
        </w:rPr>
      </w:pPr>
    </w:p>
    <w:p w:rsidR="00827667" w:rsidRDefault="00827667" w:rsidP="00827667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rFonts w:eastAsia="Calibri"/>
          <w:b/>
          <w:sz w:val="26"/>
          <w:szCs w:val="26"/>
        </w:rPr>
        <w:lastRenderedPageBreak/>
        <w:t xml:space="preserve">5. </w:t>
      </w:r>
      <w:r w:rsidRPr="00AC2848">
        <w:rPr>
          <w:b/>
          <w:sz w:val="26"/>
          <w:szCs w:val="26"/>
        </w:rPr>
        <w:t>Перечень мероприятий подпрограммы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528C">
        <w:rPr>
          <w:b/>
          <w:sz w:val="26"/>
          <w:szCs w:val="26"/>
        </w:rPr>
        <w:t>«Развитие гражданской обороны, защита населения и территорий от чрезвычайных ситуаций природного и техногенного характера»</w:t>
      </w:r>
    </w:p>
    <w:p w:rsidR="00827667" w:rsidRPr="00AC2848" w:rsidRDefault="00827667" w:rsidP="0082766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56"/>
        <w:gridCol w:w="850"/>
        <w:gridCol w:w="1701"/>
        <w:gridCol w:w="1701"/>
        <w:gridCol w:w="1701"/>
      </w:tblGrid>
      <w:tr w:rsidR="00827667" w:rsidRPr="00AC2848" w:rsidTr="00361A5E">
        <w:trPr>
          <w:cantSplit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 xml:space="preserve">№ </w:t>
            </w:r>
            <w:proofErr w:type="gramStart"/>
            <w:r w:rsidRPr="00AC2848">
              <w:rPr>
                <w:rFonts w:eastAsia="Calibri"/>
              </w:rPr>
              <w:t>п</w:t>
            </w:r>
            <w:proofErr w:type="gramEnd"/>
            <w:r w:rsidRPr="00AC2848">
              <w:rPr>
                <w:rFonts w:eastAsia="Calibri"/>
              </w:rPr>
              <w:t>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Участник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Принадлежность мероприятия</w:t>
            </w:r>
          </w:p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к проекту (наименование проекта)</w:t>
            </w:r>
          </w:p>
        </w:tc>
      </w:tr>
      <w:tr w:rsidR="00827667" w:rsidRPr="00AC2848" w:rsidTr="00361A5E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1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6A9C">
              <w:t>Создание, хранение, использование и восполнение  запасов материально-технических, продовольственных, медицинских и иных сре</w:t>
            </w:r>
            <w:proofErr w:type="gramStart"/>
            <w:r w:rsidRPr="00B36A9C">
              <w:t>д</w:t>
            </w:r>
            <w:r>
              <w:t>ств в ц</w:t>
            </w:r>
            <w:proofErr w:type="gramEnd"/>
            <w:r>
              <w:t>елях гражданской обороны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1.1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  <w:r w:rsidRPr="00A742B7">
              <w:t>Приобретение запасов материально-технических, продовольственных, медицинских и иных сре</w:t>
            </w:r>
            <w:proofErr w:type="gramStart"/>
            <w:r w:rsidRPr="00A742B7">
              <w:t>дств в ц</w:t>
            </w:r>
            <w:proofErr w:type="gramEnd"/>
            <w:r w:rsidRPr="00A742B7">
              <w:t>елях гражданской обороны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jc w:val="center"/>
            </w:pPr>
            <w:r w:rsidRPr="00AC2848">
              <w:t>20</w:t>
            </w:r>
            <w:r>
              <w:t>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B53D1">
              <w:rPr>
                <w:szCs w:val="22"/>
              </w:rPr>
              <w:t>Создание резервов материальных ресурсов для ликвидации чрезвычайных ситуаций природного и техногенного характера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9B53D1" w:rsidRDefault="00827667" w:rsidP="00361A5E">
            <w:pPr>
              <w:autoSpaceDE w:val="0"/>
              <w:autoSpaceDN w:val="0"/>
              <w:adjustRightInd w:val="0"/>
            </w:pPr>
            <w:r>
              <w:rPr>
                <w:szCs w:val="22"/>
              </w:rPr>
              <w:t xml:space="preserve">Закупка </w:t>
            </w:r>
            <w:r w:rsidRPr="009B53D1">
              <w:rPr>
                <w:szCs w:val="22"/>
              </w:rPr>
              <w:t>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jc w:val="center"/>
            </w:pPr>
            <w:r w:rsidRPr="00AC2848">
              <w:t>20</w:t>
            </w:r>
            <w:r>
              <w:t>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827667" w:rsidRPr="00AC2848" w:rsidTr="00361A5E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37763C">
              <w:rPr>
                <w:rFonts w:eastAsia="Calibri"/>
              </w:rPr>
              <w:t>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763C">
              <w:t>Организация и проведение мероприятий по предупреждению и ликвидации последствий чрезвычайных ситуаций и стихийных бедствий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37763C">
              <w:rPr>
                <w:rFonts w:eastAsia="Calibri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autoSpaceDE w:val="0"/>
              <w:autoSpaceDN w:val="0"/>
              <w:adjustRightInd w:val="0"/>
            </w:pPr>
            <w:r w:rsidRPr="0037763C">
              <w:t xml:space="preserve">Приобретение средств индивидуальной защиты, </w:t>
            </w:r>
            <w:proofErr w:type="spellStart"/>
            <w:r w:rsidRPr="0037763C">
              <w:t>тепловизоров</w:t>
            </w:r>
            <w:proofErr w:type="spellEnd"/>
            <w:r w:rsidRPr="0037763C">
              <w:t xml:space="preserve">  в целях профилактики угрозы распространения </w:t>
            </w:r>
            <w:proofErr w:type="spellStart"/>
            <w:r w:rsidRPr="0037763C">
              <w:t>коронавируса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jc w:val="center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7763C">
              <w:t xml:space="preserve">Отдел ГО и ЧС, </w:t>
            </w:r>
            <w:proofErr w:type="spellStart"/>
            <w:proofErr w:type="gramStart"/>
            <w:r w:rsidRPr="0037763C">
              <w:t>мобилизацион</w:t>
            </w:r>
            <w:proofErr w:type="spellEnd"/>
            <w:r w:rsidRPr="0037763C">
              <w:t>-ной</w:t>
            </w:r>
            <w:proofErr w:type="gramEnd"/>
            <w:r w:rsidRPr="0037763C">
              <w:t xml:space="preserve"> работы и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ind w:left="-57" w:right="-57"/>
              <w:jc w:val="center"/>
            </w:pPr>
            <w:r w:rsidRPr="0037763C"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37763C">
              <w:rPr>
                <w:rFonts w:eastAsia="Calibri"/>
              </w:rPr>
              <w:t>ет</w:t>
            </w:r>
          </w:p>
        </w:tc>
      </w:tr>
      <w:tr w:rsidR="00827667" w:rsidRPr="0037763C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autoSpaceDE w:val="0"/>
              <w:autoSpaceDN w:val="0"/>
              <w:adjustRightInd w:val="0"/>
            </w:pPr>
            <w:r w:rsidRPr="0037763C">
              <w:t xml:space="preserve">Проведение </w:t>
            </w:r>
            <w:r w:rsidRPr="0037763C">
              <w:rPr>
                <w:rFonts w:eastAsia="Calibri"/>
              </w:rPr>
              <w:t>противопаводковых мероприятий, мероприятий по подготовке к пожароопасному периоду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jc w:val="center"/>
            </w:pPr>
            <w:r w:rsidRPr="0037763C"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7763C">
              <w:t>Администрация МО ГП «Город Юхнов»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ind w:left="-57" w:right="-57"/>
              <w:jc w:val="center"/>
            </w:pPr>
            <w:r>
              <w:t>Б</w:t>
            </w:r>
            <w:r w:rsidRPr="0037763C">
              <w:t>юджет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827667" w:rsidRPr="00AC2848" w:rsidTr="00361A5E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both"/>
            </w:pPr>
            <w:r w:rsidRPr="00EF7551">
              <w:t xml:space="preserve">Подготовка населения в области гражданской обороны, </w:t>
            </w:r>
            <w:r>
              <w:t>защиты от чрезвычайных ситуаций природного и техногенного характера, о</w:t>
            </w:r>
            <w:r w:rsidRPr="00EF7551">
              <w:t>рганизация пропаганды знаний в области гражданской обороны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AC2848">
              <w:rPr>
                <w:rFonts w:eastAsia="Calibri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05579A" w:rsidRDefault="00827667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579A">
              <w:rPr>
                <w:rFonts w:ascii="Times New Roman" w:hAnsi="Times New Roman"/>
                <w:sz w:val="24"/>
                <w:szCs w:val="24"/>
              </w:rPr>
              <w:t>Участие в ежегодной Всероссийской тренировке по гражданской обороне,</w:t>
            </w:r>
          </w:p>
          <w:p w:rsidR="00827667" w:rsidRPr="0005579A" w:rsidRDefault="00827667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579A">
              <w:rPr>
                <w:rFonts w:ascii="Times New Roman" w:hAnsi="Times New Roman"/>
                <w:sz w:val="24"/>
                <w:szCs w:val="24"/>
              </w:rPr>
              <w:t>проведение месячников по гражданской обороне,</w:t>
            </w:r>
          </w:p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  <w:r w:rsidRPr="0005579A">
              <w:t>разработка и тиражирование информационных и справочных буклетов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jc w:val="center"/>
            </w:pPr>
            <w:r>
              <w:t>2021-2025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05579A" w:rsidRDefault="00827667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579A">
              <w:rPr>
                <w:rFonts w:ascii="Times New Roman" w:hAnsi="Times New Roman"/>
                <w:sz w:val="24"/>
                <w:szCs w:val="24"/>
              </w:rPr>
              <w:t>Участие в комплексном мобилизационном учении, приобретение наглядных пособий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jc w:val="center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827667" w:rsidRPr="0037763C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  <w:r w:rsidRPr="0037763C">
              <w:rPr>
                <w:rFonts w:eastAsia="Calibri"/>
              </w:rPr>
              <w:t>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36A9C">
              <w:t>Совершенствование учебно-методической баз</w:t>
            </w:r>
            <w:r>
              <w:t>ы УКП муниципальных образований</w:t>
            </w:r>
          </w:p>
        </w:tc>
      </w:tr>
      <w:tr w:rsidR="00827667" w:rsidRPr="0037763C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37763C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37763C">
              <w:rPr>
                <w:rFonts w:eastAsia="Calibri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  <w:r w:rsidRPr="00A742B7">
              <w:t>Приобретение учебно-методической литературы, учебных видеофильмов, учебного имущества и оборудования</w:t>
            </w:r>
            <w:r>
              <w:t xml:space="preserve"> для УКП ГОЧС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jc w:val="center"/>
            </w:pPr>
            <w:r w:rsidRPr="00AC2848">
              <w:t>20</w:t>
            </w:r>
            <w:r>
              <w:t>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</w:tbl>
    <w:p w:rsidR="00827667" w:rsidRPr="00AC2848" w:rsidRDefault="00827667" w:rsidP="00827667">
      <w:pPr>
        <w:pStyle w:val="ConsPlusNormal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AC284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</w:t>
      </w:r>
      <w:r w:rsidRPr="00AC2848">
        <w:rPr>
          <w:b/>
          <w:sz w:val="26"/>
          <w:szCs w:val="26"/>
        </w:rPr>
        <w:t xml:space="preserve">. Подпрограмма </w:t>
      </w:r>
      <w:r w:rsidRPr="008A7C8C">
        <w:rPr>
          <w:b/>
          <w:sz w:val="26"/>
          <w:szCs w:val="26"/>
        </w:rPr>
        <w:t>«Развитие системы обеспечения вызова экстренных оперативных служб по единому номеру 112 на территории муниципального района «Юхновский район»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ПАСПОРТ</w:t>
      </w:r>
    </w:p>
    <w:p w:rsidR="00827667" w:rsidRPr="00F47DB3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7DB3">
        <w:rPr>
          <w:b/>
          <w:sz w:val="26"/>
          <w:szCs w:val="26"/>
        </w:rPr>
        <w:t xml:space="preserve">подпрограммы </w:t>
      </w:r>
      <w:r w:rsidRPr="008A7C8C">
        <w:rPr>
          <w:b/>
          <w:sz w:val="26"/>
          <w:szCs w:val="26"/>
        </w:rPr>
        <w:t>«Развитие системы обеспечения вызова экстренных оперативных служб по единому номеру 112 на территории муниципального района «Юхновский район» муниципальной</w:t>
      </w:r>
      <w:r w:rsidRPr="00F47DB3">
        <w:rPr>
          <w:b/>
          <w:sz w:val="26"/>
          <w:szCs w:val="26"/>
        </w:rPr>
        <w:t xml:space="preserve"> программы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Обеспечение б</w:t>
      </w:r>
      <w:r w:rsidRPr="00AC2848">
        <w:rPr>
          <w:b/>
          <w:sz w:val="26"/>
          <w:szCs w:val="26"/>
        </w:rPr>
        <w:t>езопасност</w:t>
      </w:r>
      <w:r>
        <w:rPr>
          <w:b/>
          <w:sz w:val="26"/>
          <w:szCs w:val="26"/>
        </w:rPr>
        <w:t>и</w:t>
      </w:r>
      <w:r w:rsidRPr="00AC2848">
        <w:rPr>
          <w:b/>
          <w:sz w:val="26"/>
          <w:szCs w:val="26"/>
        </w:rPr>
        <w:t xml:space="preserve"> жизнедеятельности на</w:t>
      </w:r>
      <w:r>
        <w:rPr>
          <w:b/>
          <w:sz w:val="26"/>
          <w:szCs w:val="26"/>
        </w:rPr>
        <w:t xml:space="preserve">селения 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«Юхновский район»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1559"/>
        <w:gridCol w:w="992"/>
        <w:gridCol w:w="851"/>
        <w:gridCol w:w="850"/>
        <w:gridCol w:w="851"/>
        <w:gridCol w:w="850"/>
        <w:gridCol w:w="851"/>
        <w:gridCol w:w="850"/>
      </w:tblGrid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1. Со</w:t>
            </w:r>
            <w:r w:rsidRPr="00AC2848">
              <w:t xml:space="preserve">исполнитель </w:t>
            </w:r>
            <w:r>
              <w:t xml:space="preserve">муниципальной 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both"/>
            </w:pPr>
            <w:r>
              <w:t xml:space="preserve">Отдел ГО и ЧС, мобилизационной работы и пожарной безопасности администрации муниципального района «Юхновский район» 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2. Участники</w:t>
            </w:r>
            <w:r w:rsidRPr="00AC2848">
              <w:t xml:space="preserve">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МКУ «Единая дежурно-диспетчерская служба» муниципального района «Юхновский район»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3. </w:t>
            </w:r>
            <w:r w:rsidRPr="00AC2848">
              <w:t>Цел</w:t>
            </w:r>
            <w:r>
              <w:t>и</w:t>
            </w:r>
            <w:r w:rsidRPr="00AC2848">
              <w:t xml:space="preserve">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pStyle w:val="ConsPlusCell"/>
              <w:jc w:val="both"/>
              <w:rPr>
                <w:sz w:val="24"/>
                <w:szCs w:val="24"/>
              </w:rPr>
            </w:pPr>
            <w:r w:rsidRPr="009B53D1">
              <w:rPr>
                <w:sz w:val="24"/>
                <w:szCs w:val="24"/>
              </w:rPr>
              <w:t>Обеспечение приемлемого уровня безопасности жизнедеятельности населения в чрезвычайных ситуациях.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4. </w:t>
            </w:r>
            <w:r w:rsidRPr="00AC2848">
              <w:t xml:space="preserve">Задачи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Совершенствование деятельности органов управления и сил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звена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территориальной подсистемы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единой государственной системы предупреждения и ликвидации чрезвычайных ситуаций.</w:t>
            </w:r>
          </w:p>
          <w:p w:rsidR="00827667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 xml:space="preserve">Внедрение комплексных </w:t>
            </w:r>
            <w:proofErr w:type="gramStart"/>
            <w:r w:rsidRPr="009B53D1">
              <w:rPr>
                <w:rFonts w:ascii="Times New Roman" w:hAnsi="Times New Roman"/>
                <w:sz w:val="24"/>
                <w:szCs w:val="24"/>
              </w:rPr>
              <w:t>систем обеспечения безопасности жизнедеятельности населения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7667" w:rsidRPr="004B0DAC" w:rsidRDefault="00827667" w:rsidP="00361A5E">
            <w:pPr>
              <w:pStyle w:val="ConsPlusNormal"/>
              <w:jc w:val="both"/>
              <w:rPr>
                <w:rFonts w:eastAsia="Calibri"/>
                <w:bCs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Повышение уровня защиты населения от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Default="00827667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42BC">
              <w:rPr>
                <w:rFonts w:ascii="Times New Roman" w:hAnsi="Times New Roman"/>
                <w:sz w:val="24"/>
                <w:szCs w:val="24"/>
              </w:rPr>
              <w:t>. Перечень основных мероприятий подпрограммы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27667" w:rsidRDefault="00827667" w:rsidP="00361A5E">
            <w:pPr>
              <w:autoSpaceDE w:val="0"/>
              <w:autoSpaceDN w:val="0"/>
              <w:adjustRightInd w:val="0"/>
              <w:jc w:val="both"/>
            </w:pPr>
            <w:r w:rsidRPr="00AC2848">
              <w:t xml:space="preserve">Содержание и развитие системы обеспечения вызова экстренных оперативных служб по единому номеру «112» в </w:t>
            </w:r>
            <w:r>
              <w:t>муниципальном районе «Юхновский район».</w:t>
            </w:r>
          </w:p>
          <w:p w:rsidR="00827667" w:rsidRPr="00DE2660" w:rsidRDefault="00827667" w:rsidP="00361A5E">
            <w:pPr>
              <w:autoSpaceDE w:val="0"/>
              <w:autoSpaceDN w:val="0"/>
              <w:adjustRightInd w:val="0"/>
              <w:jc w:val="both"/>
            </w:pP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9B53D1" w:rsidRDefault="00827667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F2AD1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27667" w:rsidRPr="009B53D1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  <w:r w:rsidRPr="00AC2848">
              <w:t xml:space="preserve">Уровень готовности системы-112 </w:t>
            </w:r>
            <w:r>
              <w:t>муниципального района «Юхновский район»</w:t>
            </w:r>
            <w:r w:rsidRPr="00AC2848">
              <w:t xml:space="preserve"> к </w:t>
            </w:r>
            <w:r>
              <w:t>использованию по предназначению.</w:t>
            </w:r>
          </w:p>
          <w:p w:rsidR="00827667" w:rsidRPr="00AC2848" w:rsidRDefault="00827667" w:rsidP="00361A5E">
            <w:pPr>
              <w:pStyle w:val="ConsPlusNormal"/>
              <w:jc w:val="both"/>
            </w:pP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7. </w:t>
            </w:r>
            <w:r w:rsidRPr="00AC2848">
              <w:t xml:space="preserve">Сроки и этапы реализации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2848">
              <w:rPr>
                <w:rFonts w:eastAsia="Calibri"/>
              </w:rPr>
              <w:t>20</w:t>
            </w:r>
            <w:r>
              <w:rPr>
                <w:rFonts w:eastAsia="Calibri"/>
              </w:rPr>
              <w:t>20</w:t>
            </w:r>
            <w:r w:rsidRPr="00AC2848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AC2848">
              <w:rPr>
                <w:rFonts w:eastAsia="Calibri"/>
              </w:rPr>
              <w:t xml:space="preserve"> годы, в один этап</w:t>
            </w:r>
          </w:p>
        </w:tc>
      </w:tr>
      <w:tr w:rsidR="00827667" w:rsidRPr="00AC2848" w:rsidTr="00361A5E">
        <w:trPr>
          <w:cantSplit/>
          <w:trHeight w:val="216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AC2848">
              <w:br w:type="page"/>
            </w:r>
            <w:r>
              <w:t xml:space="preserve">8. </w:t>
            </w:r>
            <w:r w:rsidRPr="00AC2848">
              <w:t xml:space="preserve">Объемы финансирования </w:t>
            </w:r>
            <w:r>
              <w:t>под</w:t>
            </w:r>
            <w:r w:rsidRPr="00AC2848">
              <w:t xml:space="preserve">программы за счет </w:t>
            </w:r>
            <w:r>
              <w:t xml:space="preserve">средств        </w:t>
            </w:r>
            <w:r>
              <w:br/>
            </w:r>
            <w:r>
              <w:lastRenderedPageBreak/>
              <w:t xml:space="preserve">муниципального бюджета                 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lastRenderedPageBreak/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Всего (тыс. руб.)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 и источникам финансирования:</w:t>
            </w:r>
          </w:p>
        </w:tc>
      </w:tr>
      <w:tr w:rsidR="00827667" w:rsidRPr="00AC2848" w:rsidTr="00361A5E">
        <w:trPr>
          <w:cantSplit/>
          <w:trHeight w:val="214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559" w:type="dxa"/>
            <w:vMerge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rPr>
          <w:cantSplit/>
          <w:trHeight w:val="327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559" w:type="dxa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  <w:r w:rsidRPr="00AC2848">
              <w:t xml:space="preserve">ВСЕГО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22414,296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3374,475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610</w:t>
            </w:r>
            <w:r w:rsidRPr="004A13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3648,260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3844,317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4A13AA" w:rsidRDefault="00827667" w:rsidP="0036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3968,518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3968,518</w:t>
            </w:r>
          </w:p>
        </w:tc>
      </w:tr>
      <w:tr w:rsidR="00827667" w:rsidRPr="00AC2848" w:rsidTr="00361A5E">
        <w:trPr>
          <w:cantSplit/>
          <w:trHeight w:val="350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559" w:type="dxa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0A7A02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0A7A02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0A7A02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0A7A02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0A7A02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0A7A02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0A7A02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559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 xml:space="preserve">- средства </w:t>
            </w:r>
            <w:r>
              <w:t>район</w:t>
            </w:r>
            <w:r w:rsidRPr="00AC2848">
              <w:t>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22414,296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3374,475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13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610</w:t>
            </w:r>
            <w:r w:rsidRPr="004A13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3648,260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3844,317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4A13AA" w:rsidRDefault="00827667" w:rsidP="0036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3968,518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3968,518</w:t>
            </w:r>
          </w:p>
        </w:tc>
      </w:tr>
      <w:tr w:rsidR="00827667" w:rsidRPr="00E55F40" w:rsidTr="00361A5E">
        <w:trPr>
          <w:cantSplit/>
          <w:trHeight w:val="1184"/>
        </w:trPr>
        <w:tc>
          <w:tcPr>
            <w:tcW w:w="2047" w:type="dxa"/>
            <w:shd w:val="clear" w:color="auto" w:fill="auto"/>
          </w:tcPr>
          <w:p w:rsidR="00827667" w:rsidRPr="00E55F40" w:rsidRDefault="00827667" w:rsidP="00361A5E">
            <w:pPr>
              <w:pStyle w:val="a3"/>
            </w:pPr>
            <w:r>
              <w:t>9</w:t>
            </w:r>
            <w:r w:rsidRPr="00E55F40">
              <w:t>. Ожидаемые результаты реализации подпрограммы</w:t>
            </w:r>
          </w:p>
        </w:tc>
        <w:tc>
          <w:tcPr>
            <w:tcW w:w="765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27667" w:rsidRPr="002C5BC3" w:rsidRDefault="00827667" w:rsidP="00361A5E">
            <w:pPr>
              <w:pStyle w:val="a3"/>
              <w:jc w:val="both"/>
            </w:pPr>
            <w:r w:rsidRPr="002C5BC3">
              <w:t>Повышение уровня безопасности населения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телефонному номеру 112</w:t>
            </w:r>
            <w:r>
              <w:t>.</w:t>
            </w:r>
          </w:p>
        </w:tc>
      </w:tr>
    </w:tbl>
    <w:p w:rsidR="00827667" w:rsidRDefault="00827667" w:rsidP="00827667">
      <w:pPr>
        <w:jc w:val="center"/>
        <w:rPr>
          <w:b/>
          <w:sz w:val="26"/>
          <w:szCs w:val="26"/>
        </w:rPr>
      </w:pPr>
    </w:p>
    <w:p w:rsidR="00827667" w:rsidRPr="002214BD" w:rsidRDefault="00827667" w:rsidP="00827667">
      <w:pPr>
        <w:jc w:val="center"/>
        <w:rPr>
          <w:b/>
          <w:sz w:val="26"/>
          <w:szCs w:val="26"/>
        </w:rPr>
      </w:pPr>
      <w:r w:rsidRPr="002214BD">
        <w:rPr>
          <w:b/>
          <w:sz w:val="26"/>
          <w:szCs w:val="26"/>
        </w:rPr>
        <w:t>1. Характеристика сферы реализации подпрограммы</w:t>
      </w:r>
    </w:p>
    <w:p w:rsidR="00827667" w:rsidRPr="002214BD" w:rsidRDefault="00827667" w:rsidP="00827667">
      <w:pPr>
        <w:jc w:val="both"/>
        <w:rPr>
          <w:sz w:val="26"/>
          <w:szCs w:val="26"/>
        </w:rPr>
      </w:pPr>
    </w:p>
    <w:p w:rsidR="00827667" w:rsidRPr="00AC2848" w:rsidRDefault="00827667" w:rsidP="008276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В соответствии со Стратегией социально-экономического развития Калужской области до 2030 года, утвержденной постановлением Правительства Калужской области от 29.06.2009 № 250, система-112 Калужской области рассматривается как часть инфраструктуры жизнеобеспечения.</w:t>
      </w:r>
    </w:p>
    <w:p w:rsidR="00827667" w:rsidRPr="009D1825" w:rsidRDefault="00827667" w:rsidP="00827667">
      <w:pPr>
        <w:ind w:right="13" w:firstLine="708"/>
        <w:jc w:val="both"/>
        <w:rPr>
          <w:sz w:val="26"/>
          <w:szCs w:val="26"/>
        </w:rPr>
      </w:pPr>
      <w:r w:rsidRPr="009D1825">
        <w:rPr>
          <w:sz w:val="26"/>
          <w:szCs w:val="26"/>
        </w:rPr>
        <w:t xml:space="preserve">Муниципальное казенное учреждение «Единая дежурно-диспетчерская служба муниципального района «Юхновский район» </w:t>
      </w:r>
      <w:r>
        <w:rPr>
          <w:sz w:val="26"/>
          <w:szCs w:val="26"/>
        </w:rPr>
        <w:t>создано в соответствии с</w:t>
      </w:r>
      <w:r w:rsidRPr="009D1825">
        <w:rPr>
          <w:sz w:val="26"/>
          <w:szCs w:val="26"/>
        </w:rPr>
        <w:t xml:space="preserve"> постановлением администрации муниципального района «Юхновский район» от 03.12.2012 года  № 701А. Учреждение является органом повседневного </w:t>
      </w:r>
      <w:proofErr w:type="gramStart"/>
      <w:r w:rsidRPr="009D1825">
        <w:rPr>
          <w:sz w:val="26"/>
          <w:szCs w:val="26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9D1825">
        <w:rPr>
          <w:sz w:val="26"/>
          <w:szCs w:val="26"/>
        </w:rPr>
        <w:t xml:space="preserve"> и ликвидации чрезвы</w:t>
      </w:r>
      <w:r>
        <w:rPr>
          <w:sz w:val="26"/>
          <w:szCs w:val="26"/>
        </w:rPr>
        <w:t xml:space="preserve">чайных ситуаций (далее – РСЧС), </w:t>
      </w:r>
      <w:r w:rsidRPr="009D1825">
        <w:rPr>
          <w:sz w:val="26"/>
          <w:szCs w:val="26"/>
        </w:rPr>
        <w:t xml:space="preserve">предназначенный для координации действий дежурных и диспетчерских (дежурно-диспетчерских) служб (далее </w:t>
      </w:r>
      <w:r>
        <w:rPr>
          <w:sz w:val="26"/>
          <w:szCs w:val="26"/>
        </w:rPr>
        <w:t>–</w:t>
      </w:r>
      <w:r w:rsidRPr="009D1825">
        <w:rPr>
          <w:sz w:val="26"/>
          <w:szCs w:val="26"/>
        </w:rPr>
        <w:t xml:space="preserve"> ДДС), действующих на территории муниципального </w:t>
      </w:r>
      <w:r>
        <w:rPr>
          <w:sz w:val="26"/>
          <w:szCs w:val="26"/>
        </w:rPr>
        <w:t>района</w:t>
      </w:r>
      <w:r w:rsidRPr="009D182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D1825">
        <w:rPr>
          <w:sz w:val="26"/>
          <w:szCs w:val="26"/>
        </w:rPr>
        <w:t>На базе МКУ «ЕДДС» развернута система - 112.</w:t>
      </w:r>
    </w:p>
    <w:p w:rsidR="00827667" w:rsidRPr="005B66BA" w:rsidRDefault="00827667" w:rsidP="00827667">
      <w:pPr>
        <w:autoSpaceDE w:val="0"/>
        <w:autoSpaceDN w:val="0"/>
        <w:adjustRightInd w:val="0"/>
        <w:ind w:right="13" w:firstLine="426"/>
        <w:jc w:val="both"/>
        <w:rPr>
          <w:sz w:val="26"/>
          <w:szCs w:val="26"/>
        </w:rPr>
      </w:pPr>
      <w:proofErr w:type="gramStart"/>
      <w:r w:rsidRPr="005B66BA">
        <w:rPr>
          <w:sz w:val="26"/>
          <w:szCs w:val="26"/>
        </w:rPr>
        <w:t>Целью функционирования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 РСЧС, в первую очередь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</w:t>
      </w:r>
      <w:proofErr w:type="gramEnd"/>
      <w:r w:rsidRPr="005B66BA">
        <w:rPr>
          <w:sz w:val="26"/>
          <w:szCs w:val="26"/>
        </w:rPr>
        <w:t xml:space="preserve"> осуществлению мероприятий по гражданской обороне, обеспечению первичных мер пожарной безопасности в границах муниципальных образований, защите населения и территорий от ЧС (происшествий), в том числе по обеспечению безопасности людей на водных объектах, охране их жизни и здоровья. </w:t>
      </w:r>
    </w:p>
    <w:p w:rsidR="00827667" w:rsidRPr="009D1825" w:rsidRDefault="00827667" w:rsidP="00827667">
      <w:pPr>
        <w:pStyle w:val="a3"/>
        <w:ind w:firstLine="708"/>
        <w:jc w:val="both"/>
        <w:rPr>
          <w:sz w:val="26"/>
          <w:szCs w:val="26"/>
        </w:rPr>
      </w:pPr>
      <w:r w:rsidRPr="009D1825">
        <w:rPr>
          <w:sz w:val="26"/>
          <w:szCs w:val="26"/>
        </w:rPr>
        <w:t xml:space="preserve">База создания системы-112 Калужской области формировалась с 2008 года, когда на штатной основе в 24 муниципальных районах и в 2 городских округах были созданы и приступили к выполнению задач по предназначению ЕДДС </w:t>
      </w:r>
      <w:r>
        <w:rPr>
          <w:sz w:val="26"/>
          <w:szCs w:val="26"/>
        </w:rPr>
        <w:t>муниципальных образований</w:t>
      </w:r>
      <w:r w:rsidRPr="009D1825">
        <w:rPr>
          <w:sz w:val="26"/>
          <w:szCs w:val="26"/>
        </w:rPr>
        <w:t>. ЕДДС М</w:t>
      </w:r>
      <w:r>
        <w:rPr>
          <w:sz w:val="26"/>
          <w:szCs w:val="26"/>
        </w:rPr>
        <w:t>Р</w:t>
      </w:r>
      <w:r w:rsidRPr="009D1825">
        <w:rPr>
          <w:sz w:val="26"/>
          <w:szCs w:val="26"/>
        </w:rPr>
        <w:t xml:space="preserve"> </w:t>
      </w:r>
      <w:r>
        <w:rPr>
          <w:sz w:val="26"/>
          <w:szCs w:val="26"/>
        </w:rPr>
        <w:t>«Юхновск</w:t>
      </w:r>
      <w:r w:rsidRPr="009D1825">
        <w:rPr>
          <w:sz w:val="26"/>
          <w:szCs w:val="26"/>
        </w:rPr>
        <w:t>ий район</w:t>
      </w:r>
      <w:r>
        <w:rPr>
          <w:sz w:val="26"/>
          <w:szCs w:val="26"/>
        </w:rPr>
        <w:t>»</w:t>
      </w:r>
      <w:r w:rsidRPr="009D1825">
        <w:rPr>
          <w:sz w:val="26"/>
          <w:szCs w:val="26"/>
        </w:rPr>
        <w:t xml:space="preserve"> функционирует с 201</w:t>
      </w:r>
      <w:r>
        <w:rPr>
          <w:sz w:val="26"/>
          <w:szCs w:val="26"/>
        </w:rPr>
        <w:t>2</w:t>
      </w:r>
      <w:r w:rsidRPr="009D1825">
        <w:rPr>
          <w:sz w:val="26"/>
          <w:szCs w:val="26"/>
        </w:rPr>
        <w:t xml:space="preserve"> года.</w:t>
      </w:r>
    </w:p>
    <w:p w:rsidR="00827667" w:rsidRPr="002C687E" w:rsidRDefault="00827667" w:rsidP="00827667">
      <w:pPr>
        <w:pStyle w:val="a3"/>
        <w:ind w:firstLine="708"/>
        <w:jc w:val="both"/>
        <w:rPr>
          <w:sz w:val="26"/>
          <w:szCs w:val="26"/>
        </w:rPr>
      </w:pPr>
      <w:r w:rsidRPr="002C687E">
        <w:rPr>
          <w:sz w:val="26"/>
          <w:szCs w:val="26"/>
        </w:rPr>
        <w:t>В 2014 году проведена работа по подготовке ЕДДС МО и ДДС ЭОС к функционированию и запущена в действие система-112 Калужской области.</w:t>
      </w:r>
    </w:p>
    <w:p w:rsidR="00827667" w:rsidRPr="001858F5" w:rsidRDefault="00827667" w:rsidP="00827667">
      <w:pPr>
        <w:autoSpaceDE w:val="0"/>
        <w:autoSpaceDN w:val="0"/>
        <w:adjustRightInd w:val="0"/>
        <w:ind w:right="13" w:firstLine="708"/>
        <w:jc w:val="both"/>
        <w:rPr>
          <w:sz w:val="26"/>
          <w:szCs w:val="26"/>
        </w:rPr>
      </w:pPr>
      <w:r w:rsidRPr="001858F5">
        <w:rPr>
          <w:sz w:val="26"/>
          <w:szCs w:val="26"/>
        </w:rPr>
        <w:t>За 11 месяцев 20</w:t>
      </w:r>
      <w:r>
        <w:rPr>
          <w:sz w:val="26"/>
          <w:szCs w:val="26"/>
        </w:rPr>
        <w:t>20</w:t>
      </w:r>
      <w:r w:rsidRPr="001858F5">
        <w:rPr>
          <w:sz w:val="26"/>
          <w:szCs w:val="26"/>
        </w:rPr>
        <w:t xml:space="preserve"> года оперативными дежурными муниципального казенного учреждения ««Единая дежурно-диспетчерская служба муниципального района «Юхновский район» от населения и организаций принято 6944 сообщений об угрозе или факте возникновения ЧС (происшествия). Поступившая информация доведена до ДДС и организовано реагирование на все обращения.  </w:t>
      </w:r>
    </w:p>
    <w:p w:rsidR="00827667" w:rsidRPr="005B66BA" w:rsidRDefault="00827667" w:rsidP="00827667">
      <w:pPr>
        <w:autoSpaceDE w:val="0"/>
        <w:autoSpaceDN w:val="0"/>
        <w:adjustRightInd w:val="0"/>
        <w:ind w:right="13" w:firstLine="708"/>
        <w:jc w:val="both"/>
        <w:rPr>
          <w:sz w:val="26"/>
          <w:szCs w:val="26"/>
        </w:rPr>
      </w:pPr>
    </w:p>
    <w:p w:rsidR="00827667" w:rsidRDefault="00827667" w:rsidP="00827667">
      <w:pPr>
        <w:pStyle w:val="aa"/>
        <w:tabs>
          <w:tab w:val="left" w:pos="-8647"/>
        </w:tabs>
        <w:autoSpaceDE w:val="0"/>
        <w:autoSpaceDN w:val="0"/>
        <w:adjustRightInd w:val="0"/>
        <w:ind w:left="0"/>
        <w:jc w:val="center"/>
        <w:rPr>
          <w:b/>
          <w:bCs/>
          <w:sz w:val="26"/>
          <w:szCs w:val="26"/>
        </w:rPr>
      </w:pPr>
    </w:p>
    <w:p w:rsidR="00827667" w:rsidRPr="002A5405" w:rsidRDefault="00827667" w:rsidP="00827667">
      <w:pPr>
        <w:pStyle w:val="aa"/>
        <w:tabs>
          <w:tab w:val="left" w:pos="-8647"/>
        </w:tabs>
        <w:autoSpaceDE w:val="0"/>
        <w:autoSpaceDN w:val="0"/>
        <w:adjustRightInd w:val="0"/>
        <w:ind w:left="0"/>
        <w:jc w:val="center"/>
        <w:rPr>
          <w:b/>
          <w:bCs/>
          <w:sz w:val="26"/>
          <w:szCs w:val="26"/>
        </w:rPr>
      </w:pPr>
      <w:r w:rsidRPr="002A5405">
        <w:rPr>
          <w:b/>
          <w:bCs/>
          <w:sz w:val="26"/>
          <w:szCs w:val="26"/>
        </w:rPr>
        <w:t>1.1. Основные проблемы в сфере реализации подпрограммы</w:t>
      </w:r>
    </w:p>
    <w:p w:rsidR="00827667" w:rsidRPr="00051B6C" w:rsidRDefault="00827667" w:rsidP="00827667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</w:p>
    <w:p w:rsidR="00827667" w:rsidRDefault="00827667" w:rsidP="00827667">
      <w:pPr>
        <w:ind w:firstLine="708"/>
        <w:jc w:val="both"/>
        <w:rPr>
          <w:sz w:val="26"/>
          <w:szCs w:val="26"/>
        </w:rPr>
      </w:pPr>
      <w:r w:rsidRPr="000E1811">
        <w:rPr>
          <w:sz w:val="26"/>
          <w:szCs w:val="26"/>
        </w:rPr>
        <w:t xml:space="preserve">Необходимо приведение </w:t>
      </w:r>
      <w:r w:rsidRPr="009D1825">
        <w:rPr>
          <w:sz w:val="26"/>
          <w:szCs w:val="26"/>
        </w:rPr>
        <w:t>М</w:t>
      </w:r>
      <w:r>
        <w:rPr>
          <w:sz w:val="26"/>
          <w:szCs w:val="26"/>
        </w:rPr>
        <w:t xml:space="preserve">КУ </w:t>
      </w:r>
      <w:r w:rsidRPr="009D1825">
        <w:rPr>
          <w:sz w:val="26"/>
          <w:szCs w:val="26"/>
        </w:rPr>
        <w:t xml:space="preserve">«Единая дежурно-диспетчерская служба муниципального района «Юхновский район» </w:t>
      </w:r>
      <w:r>
        <w:rPr>
          <w:sz w:val="26"/>
          <w:szCs w:val="26"/>
        </w:rPr>
        <w:t xml:space="preserve">в соответствие </w:t>
      </w:r>
      <w:r w:rsidRPr="000E1811">
        <w:rPr>
          <w:sz w:val="26"/>
          <w:szCs w:val="26"/>
        </w:rPr>
        <w:t>требованиям</w:t>
      </w:r>
      <w:r w:rsidRPr="00946F96">
        <w:rPr>
          <w:sz w:val="28"/>
          <w:szCs w:val="28"/>
        </w:rPr>
        <w:t xml:space="preserve"> </w:t>
      </w:r>
      <w:r w:rsidRPr="000E1811">
        <w:rPr>
          <w:sz w:val="26"/>
          <w:szCs w:val="26"/>
        </w:rPr>
        <w:t>ГОСТ</w:t>
      </w:r>
      <w:r>
        <w:rPr>
          <w:sz w:val="26"/>
          <w:szCs w:val="26"/>
        </w:rPr>
        <w:t xml:space="preserve"> 22.7.01-</w:t>
      </w:r>
      <w:r w:rsidRPr="000E1811">
        <w:rPr>
          <w:sz w:val="26"/>
          <w:szCs w:val="26"/>
        </w:rPr>
        <w:t>2016 «Безопасность в чрезвычайных ситуациях. Единая дежурно-диспетчерская служба. Основные положения»</w:t>
      </w:r>
      <w:r>
        <w:rPr>
          <w:sz w:val="26"/>
          <w:szCs w:val="26"/>
        </w:rPr>
        <w:t>.</w:t>
      </w:r>
      <w:r w:rsidRPr="000E1811">
        <w:rPr>
          <w:sz w:val="26"/>
          <w:szCs w:val="26"/>
        </w:rPr>
        <w:t xml:space="preserve"> </w:t>
      </w:r>
    </w:p>
    <w:p w:rsidR="00827667" w:rsidRDefault="00827667" w:rsidP="00827667">
      <w:pPr>
        <w:ind w:firstLine="708"/>
        <w:jc w:val="both"/>
        <w:rPr>
          <w:sz w:val="26"/>
          <w:szCs w:val="26"/>
        </w:rPr>
      </w:pPr>
    </w:p>
    <w:p w:rsidR="00827667" w:rsidRPr="00DA5142" w:rsidRDefault="00827667" w:rsidP="00827667">
      <w:pPr>
        <w:pStyle w:val="a3"/>
        <w:jc w:val="center"/>
        <w:rPr>
          <w:b/>
          <w:bCs/>
          <w:sz w:val="26"/>
          <w:szCs w:val="26"/>
        </w:rPr>
      </w:pPr>
      <w:r w:rsidRPr="00DA5142">
        <w:rPr>
          <w:b/>
          <w:bCs/>
          <w:sz w:val="26"/>
          <w:szCs w:val="26"/>
        </w:rPr>
        <w:t>1.2. Прогноз развития сферы реализации подпрограммы</w:t>
      </w:r>
    </w:p>
    <w:p w:rsidR="00827667" w:rsidRDefault="00827667" w:rsidP="00827667">
      <w:pPr>
        <w:ind w:firstLine="708"/>
        <w:jc w:val="both"/>
        <w:rPr>
          <w:sz w:val="26"/>
          <w:szCs w:val="26"/>
        </w:rPr>
      </w:pPr>
    </w:p>
    <w:p w:rsidR="00827667" w:rsidRPr="00DB2102" w:rsidRDefault="00827667" w:rsidP="00827667">
      <w:pPr>
        <w:suppressAutoHyphens/>
        <w:ind w:firstLine="709"/>
        <w:jc w:val="both"/>
        <w:rPr>
          <w:sz w:val="26"/>
          <w:szCs w:val="26"/>
        </w:rPr>
      </w:pPr>
      <w:r w:rsidRPr="00DB2102">
        <w:rPr>
          <w:sz w:val="26"/>
          <w:szCs w:val="26"/>
        </w:rPr>
        <w:t>Вышеуказанные мероприятия направлены на создание условий для уменьшения числа пострадавших и возможного социально-экономического ущерба вследствие происшествий и чрезвычайных ситуаций за счет повы</w:t>
      </w:r>
      <w:r>
        <w:rPr>
          <w:sz w:val="26"/>
          <w:szCs w:val="26"/>
        </w:rPr>
        <w:t>шения качества защиты населения</w:t>
      </w:r>
      <w:r w:rsidRPr="00DB2102">
        <w:rPr>
          <w:sz w:val="26"/>
          <w:szCs w:val="26"/>
        </w:rPr>
        <w:t xml:space="preserve">. </w:t>
      </w:r>
    </w:p>
    <w:p w:rsidR="00827667" w:rsidRDefault="00827667" w:rsidP="0082766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базе </w:t>
      </w:r>
      <w:r w:rsidRPr="00DA5142">
        <w:rPr>
          <w:sz w:val="26"/>
          <w:szCs w:val="26"/>
        </w:rPr>
        <w:t>Един</w:t>
      </w:r>
      <w:r>
        <w:rPr>
          <w:sz w:val="26"/>
          <w:szCs w:val="26"/>
        </w:rPr>
        <w:t>ой</w:t>
      </w:r>
      <w:r w:rsidRPr="00DA5142">
        <w:rPr>
          <w:sz w:val="26"/>
          <w:szCs w:val="26"/>
        </w:rPr>
        <w:t xml:space="preserve"> дежурно-диспетчерск</w:t>
      </w:r>
      <w:r>
        <w:rPr>
          <w:sz w:val="26"/>
          <w:szCs w:val="26"/>
        </w:rPr>
        <w:t>ой</w:t>
      </w:r>
      <w:r w:rsidRPr="00DA5142">
        <w:rPr>
          <w:sz w:val="26"/>
          <w:szCs w:val="26"/>
        </w:rPr>
        <w:t xml:space="preserve"> служб</w:t>
      </w:r>
      <w:r>
        <w:rPr>
          <w:sz w:val="26"/>
          <w:szCs w:val="26"/>
        </w:rPr>
        <w:t>ы</w:t>
      </w:r>
      <w:r w:rsidRPr="00DA5142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района, которая является ор</w:t>
      </w:r>
      <w:r w:rsidRPr="00DA5142">
        <w:rPr>
          <w:sz w:val="26"/>
          <w:szCs w:val="26"/>
        </w:rPr>
        <w:t>ган</w:t>
      </w:r>
      <w:r>
        <w:rPr>
          <w:sz w:val="26"/>
          <w:szCs w:val="26"/>
        </w:rPr>
        <w:t>ом</w:t>
      </w:r>
      <w:r w:rsidRPr="00DA5142">
        <w:rPr>
          <w:sz w:val="26"/>
          <w:szCs w:val="26"/>
        </w:rPr>
        <w:t xml:space="preserve"> повседневного </w:t>
      </w:r>
      <w:proofErr w:type="gramStart"/>
      <w:r w:rsidRPr="00DA5142">
        <w:rPr>
          <w:sz w:val="26"/>
          <w:szCs w:val="26"/>
        </w:rPr>
        <w:t>управления муниципального уровня территориальной подсистемы единой государственной системы предупреждения</w:t>
      </w:r>
      <w:proofErr w:type="gramEnd"/>
      <w:r w:rsidRPr="00DA5142">
        <w:rPr>
          <w:sz w:val="26"/>
          <w:szCs w:val="26"/>
        </w:rPr>
        <w:t xml:space="preserve"> и ликвидации чрезвычайных ситуаций</w:t>
      </w:r>
      <w:r>
        <w:rPr>
          <w:sz w:val="26"/>
          <w:szCs w:val="26"/>
        </w:rPr>
        <w:t xml:space="preserve">, планируется реализовать ключевые сегменты </w:t>
      </w:r>
      <w:r w:rsidRPr="00DA5142">
        <w:rPr>
          <w:sz w:val="26"/>
          <w:szCs w:val="26"/>
        </w:rPr>
        <w:t xml:space="preserve"> </w:t>
      </w:r>
      <w:r>
        <w:rPr>
          <w:sz w:val="26"/>
          <w:szCs w:val="26"/>
        </w:rPr>
        <w:t>аппаратно-программного комплекса «Безопасный город»</w:t>
      </w:r>
      <w:r w:rsidRPr="00DA5142">
        <w:rPr>
          <w:sz w:val="26"/>
          <w:szCs w:val="26"/>
        </w:rPr>
        <w:t xml:space="preserve">. </w:t>
      </w:r>
    </w:p>
    <w:p w:rsidR="00827667" w:rsidRPr="00DB2102" w:rsidRDefault="00827667" w:rsidP="00827667">
      <w:pPr>
        <w:ind w:firstLine="720"/>
        <w:jc w:val="both"/>
        <w:rPr>
          <w:sz w:val="26"/>
          <w:szCs w:val="26"/>
        </w:rPr>
      </w:pPr>
      <w:proofErr w:type="gramStart"/>
      <w:r w:rsidRPr="00DB2102">
        <w:rPr>
          <w:sz w:val="26"/>
          <w:szCs w:val="26"/>
        </w:rPr>
        <w:t xml:space="preserve">В рамках внедрения </w:t>
      </w:r>
      <w:r>
        <w:rPr>
          <w:sz w:val="26"/>
          <w:szCs w:val="26"/>
        </w:rPr>
        <w:t>сегментов</w:t>
      </w:r>
      <w:r w:rsidRPr="00DB2102">
        <w:rPr>
          <w:sz w:val="26"/>
          <w:szCs w:val="26"/>
        </w:rPr>
        <w:t xml:space="preserve"> </w:t>
      </w:r>
      <w:r>
        <w:rPr>
          <w:sz w:val="26"/>
          <w:szCs w:val="26"/>
        </w:rPr>
        <w:t>аппаратно-программного комплекса</w:t>
      </w:r>
      <w:r w:rsidRPr="00DB2102">
        <w:rPr>
          <w:sz w:val="26"/>
          <w:szCs w:val="26"/>
        </w:rPr>
        <w:t xml:space="preserve"> «Безопасный город» планируется обеспечить круглосуточный мониторинг и визуальную оценку обстановки в местах массового скопления людей, оперативное оповещение населения, служб охраны правопорядка и других экстренных служб о возникновении или подозрении на возникновение ситуаций, угрожающих жизни и здоровью людей, представление службам охраны правопорядка архивной информации видеонаблюдения для восстановления хода событий. </w:t>
      </w:r>
      <w:proofErr w:type="gramEnd"/>
    </w:p>
    <w:p w:rsidR="00827667" w:rsidRPr="00DA5142" w:rsidRDefault="00827667" w:rsidP="00827667">
      <w:pPr>
        <w:ind w:right="13" w:firstLine="708"/>
        <w:jc w:val="both"/>
        <w:rPr>
          <w:sz w:val="26"/>
          <w:szCs w:val="26"/>
        </w:rPr>
      </w:pPr>
    </w:p>
    <w:p w:rsidR="00827667" w:rsidRPr="00AC2848" w:rsidRDefault="00827667" w:rsidP="00827667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 Цели, задачи и показатели достижения целей и решения задач</w:t>
      </w:r>
    </w:p>
    <w:p w:rsidR="00827667" w:rsidRPr="00AC2848" w:rsidRDefault="00827667" w:rsidP="00827667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2.1. Цели, задачи подпрограммы</w:t>
      </w: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827667" w:rsidRPr="00760D3D" w:rsidRDefault="00827667" w:rsidP="008276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C2848">
        <w:rPr>
          <w:rFonts w:eastAsia="Calibri"/>
          <w:sz w:val="26"/>
          <w:szCs w:val="26"/>
        </w:rPr>
        <w:t xml:space="preserve">Цель подпрограммы – </w:t>
      </w:r>
      <w:r>
        <w:rPr>
          <w:rFonts w:eastAsia="Calibri"/>
          <w:sz w:val="26"/>
          <w:szCs w:val="26"/>
        </w:rPr>
        <w:t>о</w:t>
      </w:r>
      <w:r w:rsidRPr="00760D3D">
        <w:rPr>
          <w:sz w:val="26"/>
          <w:szCs w:val="26"/>
        </w:rPr>
        <w:t>беспечение приемлемого уровня безопасности жизнедеятельности населения в чрезвычайных ситуациях.</w:t>
      </w:r>
    </w:p>
    <w:p w:rsidR="00827667" w:rsidRPr="00AC2848" w:rsidRDefault="00827667" w:rsidP="00827667">
      <w:pPr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Для достижения цели подпрограммы необходимо решить следующие задачи:</w:t>
      </w:r>
    </w:p>
    <w:p w:rsidR="00827667" w:rsidRPr="00760D3D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760D3D">
        <w:rPr>
          <w:rFonts w:ascii="Times New Roman" w:hAnsi="Times New Roman"/>
          <w:sz w:val="26"/>
          <w:szCs w:val="26"/>
        </w:rPr>
        <w:t xml:space="preserve">овершенствование деятельности органов управления и сил районного звена территориальной подсистемы единой государственной системы предупреждения и ликвидации </w:t>
      </w:r>
      <w:r>
        <w:rPr>
          <w:rFonts w:ascii="Times New Roman" w:hAnsi="Times New Roman"/>
          <w:sz w:val="26"/>
          <w:szCs w:val="26"/>
        </w:rPr>
        <w:t>чрезвычайных ситуаций;</w:t>
      </w:r>
    </w:p>
    <w:p w:rsidR="00827667" w:rsidRPr="00760D3D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760D3D">
        <w:rPr>
          <w:rFonts w:ascii="Times New Roman" w:hAnsi="Times New Roman"/>
          <w:sz w:val="26"/>
          <w:szCs w:val="26"/>
        </w:rPr>
        <w:t xml:space="preserve">недрение комплексных </w:t>
      </w:r>
      <w:proofErr w:type="gramStart"/>
      <w:r w:rsidRPr="00760D3D">
        <w:rPr>
          <w:rFonts w:ascii="Times New Roman" w:hAnsi="Times New Roman"/>
          <w:sz w:val="26"/>
          <w:szCs w:val="26"/>
        </w:rPr>
        <w:t>систем обеспечения безопасности жизнедеятельности населения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827667" w:rsidRDefault="00827667" w:rsidP="008276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760D3D">
        <w:rPr>
          <w:sz w:val="26"/>
          <w:szCs w:val="26"/>
        </w:rPr>
        <w:t>овышение уровня защиты населения от чрезвычайных ситуаций</w:t>
      </w:r>
      <w:r>
        <w:rPr>
          <w:sz w:val="26"/>
          <w:szCs w:val="26"/>
        </w:rPr>
        <w:t>.</w:t>
      </w: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2.2. Показатели достижения целей и решения задач подпрограммы</w:t>
      </w: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827667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C2848">
        <w:rPr>
          <w:sz w:val="26"/>
          <w:szCs w:val="26"/>
          <w:lang w:eastAsia="en-US"/>
        </w:rPr>
        <w:t>Результаты реализации подпрограммы будут ежегодно оцениваться на основании следующих показателей:</w:t>
      </w:r>
    </w:p>
    <w:p w:rsidR="00827667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827667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827667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827667" w:rsidRPr="00AC2848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827667" w:rsidRPr="00AC2848" w:rsidRDefault="00827667" w:rsidP="0082766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827667" w:rsidRPr="00AC2848" w:rsidRDefault="00827667" w:rsidP="00827667">
      <w:pPr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СВЕДЕНИЯ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о показателях подпрограммы и их значениях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892"/>
        <w:gridCol w:w="955"/>
        <w:gridCol w:w="731"/>
        <w:gridCol w:w="729"/>
        <w:gridCol w:w="679"/>
        <w:gridCol w:w="567"/>
        <w:gridCol w:w="567"/>
        <w:gridCol w:w="709"/>
        <w:gridCol w:w="567"/>
        <w:gridCol w:w="594"/>
      </w:tblGrid>
      <w:tr w:rsidR="00827667" w:rsidRPr="00AC2848" w:rsidTr="00361A5E">
        <w:trPr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№ </w:t>
            </w:r>
            <w:proofErr w:type="gramStart"/>
            <w:r w:rsidRPr="00AC2848">
              <w:t>п</w:t>
            </w:r>
            <w:proofErr w:type="gramEnd"/>
            <w:r w:rsidRPr="00AC2848">
              <w:t>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Ед. </w:t>
            </w:r>
            <w:proofErr w:type="spellStart"/>
            <w:r w:rsidRPr="00AC2848">
              <w:t>измер</w:t>
            </w:r>
            <w:proofErr w:type="spellEnd"/>
            <w:r w:rsidRPr="00AC2848">
              <w:t>.</w:t>
            </w: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Значения по годам</w:t>
            </w:r>
          </w:p>
        </w:tc>
      </w:tr>
      <w:tr w:rsidR="00827667" w:rsidRPr="00AC2848" w:rsidTr="00361A5E">
        <w:trPr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8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9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Годы реализации подпрограммы</w:t>
            </w:r>
          </w:p>
        </w:tc>
      </w:tr>
      <w:tr w:rsidR="00827667" w:rsidRPr="00AC2848" w:rsidTr="00361A5E">
        <w:trPr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rPr>
          <w:trHeight w:val="567"/>
        </w:trPr>
        <w:tc>
          <w:tcPr>
            <w:tcW w:w="941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Подпрограмма </w:t>
            </w:r>
            <w:r w:rsidRPr="00760D3D">
              <w:t>«</w:t>
            </w:r>
            <w:r w:rsidRPr="002C687E">
              <w:t>Развитие системы обеспечения вызова экстренных оперативных служб по единому номеру 112 на территории муниципального района «Юхновский район</w:t>
            </w:r>
            <w:r w:rsidRPr="00760D3D">
              <w:t>»</w:t>
            </w:r>
          </w:p>
        </w:tc>
      </w:tr>
      <w:tr w:rsidR="00827667" w:rsidRPr="00AC2848" w:rsidTr="00361A5E">
        <w:tc>
          <w:tcPr>
            <w:tcW w:w="421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827667" w:rsidRPr="002315E6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AC2848">
              <w:t xml:space="preserve">Уровень готовности системы-112 </w:t>
            </w:r>
            <w:r>
              <w:t>муниципального района «Юхновский район»</w:t>
            </w:r>
            <w:r w:rsidRPr="00AC2848">
              <w:t xml:space="preserve"> к </w:t>
            </w:r>
            <w:r>
              <w:t>использованию по предназначению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%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</w:tr>
    </w:tbl>
    <w:p w:rsidR="00827667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827667" w:rsidRPr="00E52F8F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52F8F">
        <w:rPr>
          <w:sz w:val="26"/>
          <w:szCs w:val="26"/>
        </w:rPr>
        <w:t xml:space="preserve">Уровень </w:t>
      </w:r>
      <w:proofErr w:type="gramStart"/>
      <w:r w:rsidRPr="00E52F8F">
        <w:rPr>
          <w:sz w:val="26"/>
          <w:szCs w:val="26"/>
        </w:rPr>
        <w:t>готовности системы обеспечения вызова экстренных оперативных служб</w:t>
      </w:r>
      <w:proofErr w:type="gramEnd"/>
      <w:r w:rsidRPr="00E52F8F">
        <w:rPr>
          <w:sz w:val="26"/>
          <w:szCs w:val="26"/>
        </w:rPr>
        <w:t xml:space="preserve"> по единому номеру «112» в </w:t>
      </w:r>
      <w:r>
        <w:rPr>
          <w:sz w:val="26"/>
          <w:szCs w:val="26"/>
        </w:rPr>
        <w:t>муниципальном районе «Юхновский район»</w:t>
      </w:r>
      <w:r w:rsidRPr="00E52F8F">
        <w:rPr>
          <w:sz w:val="26"/>
          <w:szCs w:val="26"/>
        </w:rPr>
        <w:t xml:space="preserve"> (далее – система-112) к использованию по предназначению (</w:t>
      </w:r>
      <w:r w:rsidRPr="00E52F8F">
        <w:rPr>
          <w:sz w:val="26"/>
          <w:szCs w:val="26"/>
          <w:lang w:val="en-US"/>
        </w:rPr>
        <w:t>S</w:t>
      </w:r>
      <w:r w:rsidRPr="00E52F8F">
        <w:rPr>
          <w:sz w:val="26"/>
          <w:szCs w:val="26"/>
          <w:vertAlign w:val="subscript"/>
        </w:rPr>
        <w:t>112</w:t>
      </w:r>
      <w:r w:rsidRPr="00E52F8F">
        <w:rPr>
          <w:sz w:val="26"/>
          <w:szCs w:val="26"/>
        </w:rPr>
        <w:t>).</w:t>
      </w:r>
    </w:p>
    <w:p w:rsidR="00827667" w:rsidRPr="00E52F8F" w:rsidRDefault="00827667" w:rsidP="00827667">
      <w:pPr>
        <w:ind w:firstLine="709"/>
        <w:jc w:val="both"/>
        <w:rPr>
          <w:sz w:val="26"/>
          <w:szCs w:val="26"/>
        </w:rPr>
      </w:pPr>
      <w:r w:rsidRPr="00E52F8F">
        <w:rPr>
          <w:sz w:val="26"/>
          <w:szCs w:val="26"/>
        </w:rPr>
        <w:t>Показатель позволяет оценить готовность системы-112 к принятию обращений от населения по единому номеру «112» и организации реагирования экстренных оперативных служб (далее – ЭОС).</w:t>
      </w:r>
    </w:p>
    <w:p w:rsidR="00827667" w:rsidRPr="00E52F8F" w:rsidRDefault="00827667" w:rsidP="00827667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  <w:r w:rsidRPr="00E52F8F">
        <w:rPr>
          <w:sz w:val="26"/>
          <w:szCs w:val="26"/>
        </w:rPr>
        <w:t xml:space="preserve">Показатель рассчитывается на основе данных о количестве принятых операторским составом системы-112 от населения вызовов ЭОС и обращений, по которым было организовано реагирование ЭОС, предоставляемых Центром обработки вызовов системы-112 Калужской области, по формуле: </w:t>
      </w:r>
    </w:p>
    <w:p w:rsidR="00827667" w:rsidRPr="00E52F8F" w:rsidRDefault="00795C66" w:rsidP="00827667">
      <w:pPr>
        <w:autoSpaceDE w:val="0"/>
        <w:autoSpaceDN w:val="0"/>
        <w:adjustRightInd w:val="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112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V</m:t>
            </m:r>
          </m:den>
        </m:f>
        <m:r>
          <w:rPr>
            <w:rFonts w:ascii="Cambria Math" w:hAnsi="Cambria Math"/>
            <w:sz w:val="26"/>
            <w:szCs w:val="26"/>
          </w:rPr>
          <m:t>×100%</m:t>
        </m:r>
      </m:oMath>
      <w:r w:rsidR="00827667" w:rsidRPr="00E52F8F">
        <w:rPr>
          <w:sz w:val="26"/>
          <w:szCs w:val="26"/>
        </w:rPr>
        <w:t>, где:</w:t>
      </w:r>
    </w:p>
    <w:p w:rsidR="00827667" w:rsidRDefault="00827667" w:rsidP="00827667">
      <w:pPr>
        <w:ind w:firstLine="709"/>
        <w:jc w:val="both"/>
        <w:rPr>
          <w:sz w:val="26"/>
          <w:szCs w:val="26"/>
        </w:rPr>
      </w:pPr>
      <w:r w:rsidRPr="00E52F8F">
        <w:rPr>
          <w:sz w:val="26"/>
          <w:szCs w:val="26"/>
          <w:lang w:val="en-US"/>
        </w:rPr>
        <w:t>S</w:t>
      </w:r>
      <w:r w:rsidRPr="00E52F8F">
        <w:rPr>
          <w:sz w:val="26"/>
          <w:szCs w:val="26"/>
          <w:vertAlign w:val="subscript"/>
        </w:rPr>
        <w:t>112</w:t>
      </w:r>
      <w:r w:rsidRPr="008178FE">
        <w:rPr>
          <w:sz w:val="26"/>
          <w:szCs w:val="26"/>
        </w:rPr>
        <w:t xml:space="preserve"> </w:t>
      </w:r>
      <w:r>
        <w:rPr>
          <w:sz w:val="26"/>
          <w:szCs w:val="26"/>
        </w:rPr>
        <w:t>– уровень готовности системы</w:t>
      </w:r>
      <w:r w:rsidRPr="00E52F8F">
        <w:rPr>
          <w:sz w:val="26"/>
          <w:szCs w:val="26"/>
        </w:rPr>
        <w:t>-112 к использованию по предназначению</w:t>
      </w:r>
      <w:r>
        <w:rPr>
          <w:sz w:val="26"/>
          <w:szCs w:val="26"/>
        </w:rPr>
        <w:t xml:space="preserve"> (%);</w:t>
      </w:r>
    </w:p>
    <w:p w:rsidR="00827667" w:rsidRPr="00E52F8F" w:rsidRDefault="00827667" w:rsidP="00827667">
      <w:pPr>
        <w:ind w:firstLine="709"/>
        <w:jc w:val="both"/>
        <w:rPr>
          <w:sz w:val="26"/>
          <w:szCs w:val="26"/>
        </w:rPr>
      </w:pPr>
      <w:r w:rsidRPr="00E52F8F">
        <w:rPr>
          <w:sz w:val="26"/>
          <w:szCs w:val="26"/>
        </w:rPr>
        <w:fldChar w:fldCharType="begin"/>
      </w:r>
      <w:r w:rsidRPr="00E52F8F">
        <w:rPr>
          <w:sz w:val="26"/>
          <w:szCs w:val="26"/>
        </w:rPr>
        <w:instrText xml:space="preserve"> QUOTE </w:instrText>
      </w:r>
      <w:r w:rsidRPr="00E52F8F">
        <w:rPr>
          <w:noProof/>
          <w:sz w:val="26"/>
          <w:szCs w:val="26"/>
        </w:rPr>
        <w:drawing>
          <wp:inline distT="0" distB="0" distL="0" distR="0" wp14:anchorId="6BC33CC4" wp14:editId="3BFF2197">
            <wp:extent cx="333375" cy="180975"/>
            <wp:effectExtent l="0" t="0" r="9525" b="9525"/>
            <wp:docPr id="8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F8F">
        <w:rPr>
          <w:sz w:val="26"/>
          <w:szCs w:val="26"/>
        </w:rPr>
        <w:instrText xml:space="preserve"> </w:instrText>
      </w:r>
      <w:r w:rsidRPr="00E52F8F">
        <w:rPr>
          <w:sz w:val="26"/>
          <w:szCs w:val="26"/>
        </w:rPr>
        <w:fldChar w:fldCharType="end"/>
      </w:r>
      <w:r w:rsidRPr="00E52F8F">
        <w:rPr>
          <w:sz w:val="26"/>
          <w:szCs w:val="26"/>
          <w:lang w:val="en-US"/>
        </w:rPr>
        <w:t>V</w:t>
      </w:r>
      <w:r w:rsidRPr="00E52F8F">
        <w:rPr>
          <w:sz w:val="26"/>
          <w:szCs w:val="26"/>
        </w:rPr>
        <w:t xml:space="preserve"> – </w:t>
      </w:r>
      <w:proofErr w:type="gramStart"/>
      <w:r w:rsidRPr="00E52F8F">
        <w:rPr>
          <w:sz w:val="26"/>
          <w:szCs w:val="26"/>
        </w:rPr>
        <w:t>количество</w:t>
      </w:r>
      <w:proofErr w:type="gramEnd"/>
      <w:r w:rsidRPr="00E52F8F">
        <w:rPr>
          <w:sz w:val="26"/>
          <w:szCs w:val="26"/>
        </w:rPr>
        <w:t xml:space="preserve"> зарегистрированных обращений граждан по вызову ЭОС в отчетном году (единиц).</w:t>
      </w:r>
    </w:p>
    <w:p w:rsidR="00827667" w:rsidRPr="00E52F8F" w:rsidRDefault="00827667" w:rsidP="00827667">
      <w:pPr>
        <w:ind w:firstLine="709"/>
        <w:jc w:val="both"/>
        <w:rPr>
          <w:sz w:val="26"/>
          <w:szCs w:val="26"/>
        </w:rPr>
      </w:pPr>
      <w:r w:rsidRPr="00E52F8F">
        <w:rPr>
          <w:sz w:val="26"/>
          <w:szCs w:val="26"/>
          <w:lang w:val="en-US"/>
        </w:rPr>
        <w:t>R</w:t>
      </w:r>
      <w:r w:rsidRPr="00E52F8F">
        <w:rPr>
          <w:sz w:val="26"/>
          <w:szCs w:val="26"/>
        </w:rPr>
        <w:t xml:space="preserve"> – </w:t>
      </w:r>
      <w:proofErr w:type="gramStart"/>
      <w:r w:rsidRPr="00E52F8F">
        <w:rPr>
          <w:sz w:val="26"/>
          <w:szCs w:val="26"/>
        </w:rPr>
        <w:t>количество</w:t>
      </w:r>
      <w:proofErr w:type="gramEnd"/>
      <w:r w:rsidRPr="00E52F8F">
        <w:rPr>
          <w:sz w:val="26"/>
          <w:szCs w:val="26"/>
        </w:rPr>
        <w:t xml:space="preserve"> обращений граждан, по которым было организовано реагирование ЭОС в отчетном году (единиц).</w:t>
      </w:r>
    </w:p>
    <w:p w:rsidR="00827667" w:rsidRPr="00AC2848" w:rsidRDefault="00827667" w:rsidP="00827667">
      <w:pPr>
        <w:ind w:firstLine="709"/>
        <w:jc w:val="both"/>
        <w:rPr>
          <w:sz w:val="26"/>
          <w:szCs w:val="26"/>
        </w:rPr>
      </w:pPr>
    </w:p>
    <w:p w:rsidR="00827667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57884">
        <w:rPr>
          <w:b/>
          <w:sz w:val="26"/>
          <w:szCs w:val="26"/>
        </w:rPr>
        <w:t xml:space="preserve">2.3. </w:t>
      </w:r>
      <w:r>
        <w:rPr>
          <w:b/>
          <w:sz w:val="26"/>
          <w:szCs w:val="26"/>
        </w:rPr>
        <w:t>О</w:t>
      </w:r>
      <w:r w:rsidRPr="00557884">
        <w:rPr>
          <w:b/>
          <w:sz w:val="26"/>
          <w:szCs w:val="26"/>
        </w:rPr>
        <w:t>жидаемые конечные результаты подпрограммы</w:t>
      </w:r>
    </w:p>
    <w:p w:rsidR="00827667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Pr="003214F5" w:rsidRDefault="00827667" w:rsidP="00827667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  <w:r w:rsidRPr="003214F5">
        <w:rPr>
          <w:sz w:val="26"/>
          <w:szCs w:val="26"/>
        </w:rPr>
        <w:t>Основные ожидаемые к 202</w:t>
      </w:r>
      <w:r>
        <w:rPr>
          <w:sz w:val="26"/>
          <w:szCs w:val="26"/>
        </w:rPr>
        <w:t>5</w:t>
      </w:r>
      <w:r w:rsidRPr="003214F5">
        <w:rPr>
          <w:sz w:val="26"/>
          <w:szCs w:val="26"/>
        </w:rPr>
        <w:t xml:space="preserve"> году конечные результаты реализации подпрограммы:</w:t>
      </w:r>
    </w:p>
    <w:p w:rsidR="00827667" w:rsidRPr="003214F5" w:rsidRDefault="00827667" w:rsidP="00827667">
      <w:pPr>
        <w:pStyle w:val="a3"/>
        <w:rPr>
          <w:sz w:val="26"/>
          <w:szCs w:val="26"/>
        </w:rPr>
      </w:pPr>
      <w:r w:rsidRPr="003214F5">
        <w:rPr>
          <w:sz w:val="26"/>
          <w:szCs w:val="26"/>
        </w:rPr>
        <w:tab/>
        <w:t>в качественном выражении:</w:t>
      </w:r>
    </w:p>
    <w:p w:rsidR="00827667" w:rsidRPr="003214F5" w:rsidRDefault="00827667" w:rsidP="00827667">
      <w:pPr>
        <w:ind w:right="-1" w:firstLine="709"/>
        <w:jc w:val="both"/>
        <w:rPr>
          <w:sz w:val="26"/>
          <w:szCs w:val="26"/>
        </w:rPr>
      </w:pPr>
      <w:r w:rsidRPr="003214F5">
        <w:rPr>
          <w:sz w:val="26"/>
          <w:szCs w:val="26"/>
        </w:rPr>
        <w:t xml:space="preserve">- оперативное информирование органов местного самоуправления о происшествиях и ЧС в </w:t>
      </w:r>
      <w:r>
        <w:rPr>
          <w:sz w:val="26"/>
          <w:szCs w:val="26"/>
        </w:rPr>
        <w:t>муниципальном районе «Юхновский район»</w:t>
      </w:r>
      <w:r w:rsidRPr="003214F5">
        <w:rPr>
          <w:sz w:val="26"/>
          <w:szCs w:val="26"/>
        </w:rPr>
        <w:t xml:space="preserve">  и  реагировании на них.</w:t>
      </w:r>
    </w:p>
    <w:p w:rsidR="00827667" w:rsidRPr="003214F5" w:rsidRDefault="00827667" w:rsidP="00827667">
      <w:pPr>
        <w:pStyle w:val="a3"/>
        <w:rPr>
          <w:sz w:val="26"/>
          <w:szCs w:val="26"/>
        </w:rPr>
      </w:pPr>
      <w:r w:rsidRPr="003214F5">
        <w:rPr>
          <w:sz w:val="26"/>
          <w:szCs w:val="26"/>
        </w:rPr>
        <w:tab/>
        <w:t>в количественном выражении:</w:t>
      </w:r>
    </w:p>
    <w:p w:rsidR="00827667" w:rsidRPr="003214F5" w:rsidRDefault="00827667" w:rsidP="00827667">
      <w:pPr>
        <w:tabs>
          <w:tab w:val="left" w:pos="319"/>
        </w:tabs>
        <w:ind w:right="-1" w:firstLine="709"/>
        <w:jc w:val="both"/>
        <w:rPr>
          <w:sz w:val="26"/>
          <w:szCs w:val="26"/>
        </w:rPr>
      </w:pPr>
      <w:r w:rsidRPr="003214F5">
        <w:rPr>
          <w:sz w:val="26"/>
          <w:szCs w:val="26"/>
        </w:rPr>
        <w:t xml:space="preserve">- предоставление 100% населения </w:t>
      </w:r>
      <w:r>
        <w:rPr>
          <w:sz w:val="26"/>
          <w:szCs w:val="26"/>
        </w:rPr>
        <w:t xml:space="preserve">муниципального района «Юхновский район» </w:t>
      </w:r>
      <w:r w:rsidRPr="003214F5">
        <w:rPr>
          <w:sz w:val="26"/>
          <w:szCs w:val="26"/>
        </w:rPr>
        <w:t xml:space="preserve"> возможности вызова всех ЭОС по единому номеру «112».</w:t>
      </w:r>
    </w:p>
    <w:p w:rsidR="00827667" w:rsidRPr="003214F5" w:rsidRDefault="00827667" w:rsidP="00827667">
      <w:pPr>
        <w:tabs>
          <w:tab w:val="left" w:pos="319"/>
        </w:tabs>
        <w:ind w:right="-1" w:firstLine="709"/>
        <w:jc w:val="both"/>
        <w:rPr>
          <w:sz w:val="26"/>
          <w:szCs w:val="26"/>
        </w:rPr>
      </w:pPr>
      <w:r w:rsidRPr="003214F5">
        <w:rPr>
          <w:sz w:val="26"/>
          <w:szCs w:val="26"/>
        </w:rPr>
        <w:t>- сокращение среднего времени прибытия ЭОС по вызовам (сообщения</w:t>
      </w:r>
      <w:r>
        <w:rPr>
          <w:sz w:val="26"/>
          <w:szCs w:val="26"/>
        </w:rPr>
        <w:t>м</w:t>
      </w:r>
      <w:r w:rsidRPr="003214F5">
        <w:rPr>
          <w:sz w:val="26"/>
          <w:szCs w:val="26"/>
        </w:rPr>
        <w:t xml:space="preserve"> о происшествиях) от населения к месту  пр</w:t>
      </w:r>
      <w:r>
        <w:rPr>
          <w:sz w:val="26"/>
          <w:szCs w:val="26"/>
        </w:rPr>
        <w:t>оисшествия не менее чем на 20%.</w:t>
      </w:r>
    </w:p>
    <w:p w:rsidR="00827667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Default="00827667" w:rsidP="00827667">
      <w:pPr>
        <w:adjustRightInd w:val="0"/>
        <w:jc w:val="center"/>
        <w:rPr>
          <w:b/>
          <w:bCs/>
          <w:sz w:val="26"/>
          <w:szCs w:val="26"/>
        </w:rPr>
      </w:pPr>
    </w:p>
    <w:p w:rsidR="00827667" w:rsidRDefault="00827667" w:rsidP="00827667">
      <w:pPr>
        <w:adjustRightInd w:val="0"/>
        <w:jc w:val="center"/>
        <w:rPr>
          <w:b/>
          <w:bCs/>
          <w:sz w:val="26"/>
          <w:szCs w:val="26"/>
        </w:rPr>
      </w:pPr>
    </w:p>
    <w:p w:rsidR="00827667" w:rsidRDefault="00827667" w:rsidP="00827667">
      <w:pPr>
        <w:adjustRightInd w:val="0"/>
        <w:jc w:val="center"/>
        <w:rPr>
          <w:b/>
          <w:bCs/>
          <w:sz w:val="26"/>
          <w:szCs w:val="26"/>
        </w:rPr>
      </w:pPr>
      <w:r w:rsidRPr="00E449BD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.4. Сроки и этапы реализации муниципаль</w:t>
      </w:r>
      <w:r w:rsidRPr="00E449BD">
        <w:rPr>
          <w:b/>
          <w:bCs/>
          <w:sz w:val="26"/>
          <w:szCs w:val="26"/>
        </w:rPr>
        <w:t>ной программы</w:t>
      </w:r>
    </w:p>
    <w:p w:rsidR="00827667" w:rsidRPr="00E449BD" w:rsidRDefault="00827667" w:rsidP="00827667">
      <w:pPr>
        <w:tabs>
          <w:tab w:val="left" w:pos="709"/>
        </w:tabs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27667" w:rsidRPr="00E449BD" w:rsidRDefault="00827667" w:rsidP="00827667">
      <w:pPr>
        <w:tabs>
          <w:tab w:val="left" w:pos="0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муниципаль</w:t>
      </w:r>
      <w:r w:rsidRPr="00E449BD">
        <w:rPr>
          <w:sz w:val="26"/>
          <w:szCs w:val="26"/>
        </w:rPr>
        <w:t>ной программы 20</w:t>
      </w:r>
      <w:r>
        <w:rPr>
          <w:sz w:val="26"/>
          <w:szCs w:val="26"/>
        </w:rPr>
        <w:t>20</w:t>
      </w:r>
      <w:r w:rsidRPr="00E449BD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E449BD">
        <w:rPr>
          <w:sz w:val="26"/>
          <w:szCs w:val="26"/>
        </w:rPr>
        <w:t xml:space="preserve"> годы в </w:t>
      </w:r>
      <w:r>
        <w:rPr>
          <w:sz w:val="26"/>
          <w:szCs w:val="26"/>
        </w:rPr>
        <w:t>один</w:t>
      </w:r>
      <w:r w:rsidRPr="00E449BD">
        <w:rPr>
          <w:sz w:val="26"/>
          <w:szCs w:val="26"/>
        </w:rPr>
        <w:t xml:space="preserve"> этап</w:t>
      </w:r>
      <w:r>
        <w:rPr>
          <w:sz w:val="26"/>
          <w:szCs w:val="26"/>
        </w:rPr>
        <w:t>.</w:t>
      </w:r>
    </w:p>
    <w:p w:rsidR="00827667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3. Объем финансирования подпрограммы</w:t>
      </w: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7667" w:rsidRPr="00AC2848" w:rsidRDefault="00827667" w:rsidP="00827667">
      <w:pPr>
        <w:pStyle w:val="ConsPlusNormal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 xml:space="preserve">Финансирование мероприятий подпрограммы осуществляется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827667" w:rsidRPr="0053645D" w:rsidRDefault="00827667" w:rsidP="00827667">
      <w:pPr>
        <w:pStyle w:val="ae"/>
        <w:rPr>
          <w:rFonts w:eastAsia="Times New Roman"/>
          <w:sz w:val="26"/>
          <w:szCs w:val="26"/>
          <w:lang w:eastAsia="en-US"/>
        </w:rPr>
      </w:pPr>
      <w:r w:rsidRPr="00AC2848">
        <w:rPr>
          <w:rFonts w:eastAsia="Times New Roman"/>
          <w:sz w:val="26"/>
          <w:szCs w:val="26"/>
          <w:lang w:eastAsia="en-US"/>
        </w:rPr>
        <w:t xml:space="preserve">Объемы финансирования из </w:t>
      </w:r>
      <w:r>
        <w:rPr>
          <w:rFonts w:eastAsia="Times New Roman"/>
          <w:sz w:val="26"/>
          <w:szCs w:val="26"/>
          <w:lang w:eastAsia="en-US"/>
        </w:rPr>
        <w:t>районного</w:t>
      </w:r>
      <w:r w:rsidRPr="00AC2848">
        <w:rPr>
          <w:rFonts w:eastAsia="Times New Roman"/>
          <w:sz w:val="26"/>
          <w:szCs w:val="26"/>
          <w:lang w:eastAsia="en-US"/>
        </w:rPr>
        <w:t xml:space="preserve"> бюджета уточняются после принятия </w:t>
      </w:r>
      <w:r w:rsidRPr="00AC2848">
        <w:rPr>
          <w:sz w:val="26"/>
          <w:szCs w:val="26"/>
        </w:rPr>
        <w:t xml:space="preserve">и (или) внесения изменений в </w:t>
      </w:r>
      <w:r w:rsidRPr="00F842CB">
        <w:rPr>
          <w:bCs/>
          <w:sz w:val="26"/>
          <w:szCs w:val="26"/>
        </w:rPr>
        <w:t xml:space="preserve">Решение Районного </w:t>
      </w:r>
      <w:r>
        <w:rPr>
          <w:bCs/>
          <w:sz w:val="26"/>
          <w:szCs w:val="26"/>
        </w:rPr>
        <w:t>С</w:t>
      </w:r>
      <w:r w:rsidRPr="00F842CB">
        <w:rPr>
          <w:bCs/>
          <w:sz w:val="26"/>
          <w:szCs w:val="26"/>
        </w:rPr>
        <w:t xml:space="preserve">обрания </w:t>
      </w:r>
      <w:r>
        <w:rPr>
          <w:bCs/>
          <w:sz w:val="26"/>
          <w:szCs w:val="26"/>
        </w:rPr>
        <w:t>П</w:t>
      </w:r>
      <w:r w:rsidRPr="00F842CB">
        <w:rPr>
          <w:bCs/>
          <w:sz w:val="26"/>
          <w:szCs w:val="26"/>
        </w:rPr>
        <w:t xml:space="preserve">редставителей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 xml:space="preserve">О бюджете МО МР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>Юхновский район</w:t>
      </w:r>
      <w:r>
        <w:rPr>
          <w:bCs/>
          <w:sz w:val="26"/>
          <w:szCs w:val="26"/>
        </w:rPr>
        <w:t xml:space="preserve">» </w:t>
      </w:r>
      <w:r w:rsidRPr="0053645D">
        <w:rPr>
          <w:rFonts w:eastAsia="Times New Roman"/>
          <w:sz w:val="26"/>
          <w:szCs w:val="26"/>
          <w:lang w:eastAsia="en-US"/>
        </w:rPr>
        <w:t>на очередной финансовый год и на плановый период.</w:t>
      </w:r>
    </w:p>
    <w:p w:rsidR="00827667" w:rsidRPr="00AC2848" w:rsidRDefault="00827667" w:rsidP="00827667">
      <w:pPr>
        <w:pStyle w:val="ae"/>
        <w:rPr>
          <w:rFonts w:eastAsia="Times New Roman"/>
          <w:sz w:val="26"/>
          <w:szCs w:val="26"/>
          <w:lang w:eastAsia="en-US"/>
        </w:rPr>
      </w:pP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C2848">
        <w:rPr>
          <w:sz w:val="26"/>
          <w:szCs w:val="26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6"/>
        <w:gridCol w:w="1242"/>
        <w:gridCol w:w="1012"/>
        <w:gridCol w:w="960"/>
        <w:gridCol w:w="960"/>
        <w:gridCol w:w="960"/>
        <w:gridCol w:w="960"/>
        <w:gridCol w:w="960"/>
      </w:tblGrid>
      <w:tr w:rsidR="00827667" w:rsidRPr="00AC2848" w:rsidTr="00361A5E">
        <w:trPr>
          <w:tblHeader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 xml:space="preserve">Всего 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</w:t>
            </w:r>
          </w:p>
        </w:tc>
      </w:tr>
      <w:tr w:rsidR="00827667" w:rsidRPr="00AC2848" w:rsidTr="00361A5E">
        <w:trPr>
          <w:tblHeader/>
        </w:trPr>
        <w:tc>
          <w:tcPr>
            <w:tcW w:w="2356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2358AA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22589,796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913C9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913C99">
              <w:t>33</w:t>
            </w:r>
            <w:r>
              <w:t>74</w:t>
            </w:r>
            <w:r w:rsidRPr="00913C99">
              <w:t>,</w:t>
            </w:r>
            <w:r>
              <w:t>475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913C9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913C99">
              <w:t>3</w:t>
            </w:r>
            <w:r>
              <w:t>610</w:t>
            </w:r>
            <w:r w:rsidRPr="00913C99">
              <w:t>,</w:t>
            </w:r>
            <w:r>
              <w:t>208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913C9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3823,760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Default="00827667" w:rsidP="00361A5E">
            <w:pPr>
              <w:jc w:val="center"/>
            </w:pPr>
            <w:r>
              <w:t>3844,317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Default="00827667" w:rsidP="00361A5E">
            <w:pPr>
              <w:jc w:val="center"/>
            </w:pPr>
            <w:r>
              <w:t>3968,518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Default="00827667" w:rsidP="00361A5E">
            <w:pPr>
              <w:jc w:val="center"/>
            </w:pPr>
            <w:r>
              <w:t>3968,518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по источникам финансирования: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бюджетные ассигнования – итого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2358AA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22589,796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913C9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913C99">
              <w:t>33</w:t>
            </w:r>
            <w:r>
              <w:t>74</w:t>
            </w:r>
            <w:r w:rsidRPr="00913C99">
              <w:t>,</w:t>
            </w:r>
            <w:r>
              <w:t>475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913C9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913C99">
              <w:t>3</w:t>
            </w:r>
            <w:r>
              <w:t>610</w:t>
            </w:r>
            <w:r w:rsidRPr="00913C99">
              <w:t>,</w:t>
            </w:r>
            <w:r>
              <w:t>208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913C9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3823,760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Default="00827667" w:rsidP="00361A5E">
            <w:pPr>
              <w:jc w:val="center"/>
            </w:pPr>
            <w:r>
              <w:t>3844,317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Default="00827667" w:rsidP="00361A5E">
            <w:pPr>
              <w:jc w:val="center"/>
            </w:pPr>
            <w:r>
              <w:t>3968,518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Default="00827667" w:rsidP="00361A5E">
            <w:pPr>
              <w:jc w:val="center"/>
            </w:pPr>
            <w:r>
              <w:t>3968,518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 xml:space="preserve">- средства </w:t>
            </w:r>
            <w:r>
              <w:t>район</w:t>
            </w:r>
            <w:r w:rsidRPr="00AC2848">
              <w:t>ного бюджета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2358AA" w:rsidRDefault="00827667" w:rsidP="00361A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22589,796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913C9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913C99">
              <w:t>33</w:t>
            </w:r>
            <w:r>
              <w:t>74</w:t>
            </w:r>
            <w:r w:rsidRPr="00913C99">
              <w:t>,</w:t>
            </w:r>
            <w:r>
              <w:t>475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913C99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913C99">
              <w:t>3</w:t>
            </w:r>
            <w:r>
              <w:t>610</w:t>
            </w:r>
            <w:r w:rsidRPr="00913C99">
              <w:t>,</w:t>
            </w:r>
            <w:r>
              <w:t>208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913C99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3823,760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Default="00827667" w:rsidP="00361A5E">
            <w:pPr>
              <w:jc w:val="center"/>
            </w:pPr>
            <w:r>
              <w:t>3844,317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Default="00827667" w:rsidP="00361A5E">
            <w:pPr>
              <w:jc w:val="center"/>
            </w:pPr>
            <w:r>
              <w:t>3968,518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Default="00827667" w:rsidP="00361A5E">
            <w:pPr>
              <w:jc w:val="center"/>
            </w:pPr>
            <w:r>
              <w:t>3968,518</w:t>
            </w:r>
          </w:p>
        </w:tc>
      </w:tr>
    </w:tbl>
    <w:p w:rsidR="00827667" w:rsidRDefault="00827667" w:rsidP="00827667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Default="00827667" w:rsidP="00827667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C2848">
        <w:rPr>
          <w:b/>
          <w:sz w:val="26"/>
          <w:szCs w:val="26"/>
        </w:rPr>
        <w:t>4. Механизм реализации подпрограммы</w:t>
      </w:r>
    </w:p>
    <w:p w:rsidR="00827667" w:rsidRPr="00AC2848" w:rsidRDefault="00827667" w:rsidP="00827667">
      <w:pPr>
        <w:pStyle w:val="aa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827667" w:rsidRDefault="00827667" w:rsidP="00827667">
      <w:pPr>
        <w:pStyle w:val="af0"/>
        <w:ind w:firstLine="708"/>
        <w:rPr>
          <w:rFonts w:ascii="Times New Roman" w:hAnsi="Times New Roman"/>
          <w:sz w:val="26"/>
          <w:szCs w:val="26"/>
        </w:rPr>
      </w:pPr>
      <w:r w:rsidRPr="003D1D65">
        <w:rPr>
          <w:rFonts w:ascii="Times New Roman" w:hAnsi="Times New Roman" w:cs="Times New Roman"/>
          <w:sz w:val="26"/>
          <w:szCs w:val="26"/>
        </w:rPr>
        <w:t xml:space="preserve">4.1. Реализация мероприятий, предусмотренных пунктом 1.1 раздела 5 подпрограммы, </w:t>
      </w:r>
      <w:r w:rsidRPr="003D1D65">
        <w:rPr>
          <w:rFonts w:ascii="Times New Roman" w:hAnsi="Times New Roman"/>
          <w:sz w:val="26"/>
          <w:szCs w:val="26"/>
        </w:rPr>
        <w:t xml:space="preserve">осуществляется </w:t>
      </w:r>
      <w:r w:rsidRPr="003D1D65">
        <w:rPr>
          <w:rFonts w:ascii="Times New Roman" w:hAnsi="Times New Roman" w:cs="Times New Roman"/>
          <w:sz w:val="26"/>
          <w:szCs w:val="26"/>
        </w:rPr>
        <w:t>МКУ «ЕДДС МР «Юхновский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1D65">
        <w:rPr>
          <w:rFonts w:ascii="Times New Roman" w:hAnsi="Times New Roman" w:cs="Times New Roman"/>
          <w:sz w:val="26"/>
          <w:szCs w:val="26"/>
        </w:rPr>
        <w:t>путем заключения и выполнения государственных контрактов</w:t>
      </w:r>
      <w:r w:rsidRPr="003D1D65">
        <w:rPr>
          <w:rFonts w:ascii="Times New Roman" w:hAnsi="Times New Roman"/>
          <w:sz w:val="26"/>
          <w:szCs w:val="26"/>
        </w:rPr>
        <w:t xml:space="preserve"> на закупки товаров, работ и услуг для обеспечения муниципальных нужд за счет средств районного бюджета.</w:t>
      </w:r>
    </w:p>
    <w:p w:rsidR="00827667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Pr="00051B6C">
        <w:rPr>
          <w:rFonts w:ascii="Times New Roman" w:hAnsi="Times New Roman"/>
          <w:sz w:val="26"/>
          <w:szCs w:val="26"/>
        </w:rPr>
        <w:t>Общее руководство за ходом реализации подп</w:t>
      </w:r>
      <w:r>
        <w:rPr>
          <w:rFonts w:ascii="Times New Roman" w:hAnsi="Times New Roman"/>
          <w:sz w:val="26"/>
          <w:szCs w:val="26"/>
        </w:rPr>
        <w:t xml:space="preserve">рограммы осуществляет заместитель председателя комиссии по чрезвычайным ситуациям и пожарной безопасности при администрации муниципального района «Юхновский район». </w:t>
      </w:r>
      <w:r w:rsidRPr="00051B6C">
        <w:rPr>
          <w:rFonts w:ascii="Times New Roman" w:hAnsi="Times New Roman"/>
          <w:sz w:val="26"/>
          <w:szCs w:val="26"/>
        </w:rPr>
        <w:t xml:space="preserve">Руководство за ходом реализации мероприятий подпрограммы и ответственность за их реализацию несет </w:t>
      </w:r>
      <w:r>
        <w:rPr>
          <w:rFonts w:ascii="Times New Roman" w:hAnsi="Times New Roman"/>
          <w:sz w:val="26"/>
          <w:szCs w:val="26"/>
        </w:rPr>
        <w:t xml:space="preserve">начальник </w:t>
      </w:r>
      <w:r w:rsidRPr="003D1D65">
        <w:rPr>
          <w:rFonts w:ascii="Times New Roman" w:hAnsi="Times New Roman"/>
          <w:sz w:val="26"/>
          <w:szCs w:val="26"/>
        </w:rPr>
        <w:t>МКУ «ЕДДС МР «Юхновский район»</w:t>
      </w:r>
      <w:r>
        <w:rPr>
          <w:rFonts w:ascii="Times New Roman" w:hAnsi="Times New Roman"/>
          <w:sz w:val="26"/>
          <w:szCs w:val="26"/>
        </w:rPr>
        <w:t>.</w:t>
      </w:r>
    </w:p>
    <w:p w:rsidR="00827667" w:rsidRPr="008011EA" w:rsidRDefault="00827667" w:rsidP="00827667">
      <w:pPr>
        <w:pStyle w:val="a3"/>
        <w:ind w:firstLine="708"/>
        <w:jc w:val="both"/>
        <w:rPr>
          <w:sz w:val="26"/>
          <w:szCs w:val="26"/>
        </w:rPr>
      </w:pPr>
      <w:r w:rsidRPr="008011EA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Pr="008011EA">
        <w:rPr>
          <w:sz w:val="26"/>
          <w:szCs w:val="26"/>
        </w:rPr>
        <w:t xml:space="preserve">. </w:t>
      </w:r>
      <w:proofErr w:type="gramStart"/>
      <w:r w:rsidRPr="008011EA">
        <w:rPr>
          <w:sz w:val="26"/>
          <w:szCs w:val="26"/>
        </w:rPr>
        <w:t>Управление и мониторинг реализации подпрограммы осуществляются в соответствии с полномочиями, указанными в пункте 1 раздела V</w:t>
      </w:r>
      <w:r w:rsidRPr="008011EA">
        <w:rPr>
          <w:sz w:val="26"/>
          <w:szCs w:val="26"/>
          <w:lang w:val="en-US"/>
        </w:rPr>
        <w:t>I</w:t>
      </w:r>
      <w:r w:rsidRPr="008011EA">
        <w:rPr>
          <w:sz w:val="26"/>
          <w:szCs w:val="26"/>
        </w:rPr>
        <w:t xml:space="preserve"> «Полномочия ответственного исполнителя, соисполнителей и участников муниципальных программ при их разработке и реализации», и на основании положений, определенных в разделе V «Управление и контроль реализации муниципальной программы» приложения № 1 «Порядок принятия решения о разработке муниципальных программ муниципального района  «Юхновский район», их формирования и реализации</w:t>
      </w:r>
      <w:proofErr w:type="gramEnd"/>
      <w:r w:rsidRPr="008011EA">
        <w:rPr>
          <w:sz w:val="26"/>
          <w:szCs w:val="26"/>
        </w:rPr>
        <w:t>», утвержденного постановлением администрации муниципального района «Юхновский район» от 1</w:t>
      </w:r>
      <w:r>
        <w:rPr>
          <w:sz w:val="26"/>
          <w:szCs w:val="26"/>
        </w:rPr>
        <w:t>5</w:t>
      </w:r>
      <w:r w:rsidRPr="008011EA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8011EA">
        <w:rPr>
          <w:sz w:val="26"/>
          <w:szCs w:val="26"/>
        </w:rPr>
        <w:t>.2013 № 6</w:t>
      </w:r>
      <w:r>
        <w:rPr>
          <w:sz w:val="26"/>
          <w:szCs w:val="26"/>
        </w:rPr>
        <w:t>1</w:t>
      </w:r>
      <w:r w:rsidRPr="008011EA">
        <w:rPr>
          <w:sz w:val="26"/>
          <w:szCs w:val="26"/>
        </w:rPr>
        <w:t xml:space="preserve">6 </w:t>
      </w:r>
      <w:r>
        <w:rPr>
          <w:sz w:val="26"/>
          <w:szCs w:val="26"/>
        </w:rPr>
        <w:t>«</w:t>
      </w:r>
      <w:r w:rsidRPr="008011EA">
        <w:rPr>
          <w:sz w:val="26"/>
          <w:szCs w:val="26"/>
        </w:rPr>
        <w:t xml:space="preserve">Об утверждении Порядка принятия решения о разработке муниципальных программ </w:t>
      </w:r>
      <w:r w:rsidRPr="008011EA">
        <w:rPr>
          <w:sz w:val="26"/>
          <w:szCs w:val="26"/>
        </w:rPr>
        <w:lastRenderedPageBreak/>
        <w:t>муниципального района «Юхновский район»</w:t>
      </w:r>
      <w:r>
        <w:rPr>
          <w:sz w:val="26"/>
          <w:szCs w:val="26"/>
        </w:rPr>
        <w:t xml:space="preserve">, </w:t>
      </w:r>
      <w:r w:rsidRPr="008011EA">
        <w:rPr>
          <w:sz w:val="26"/>
          <w:szCs w:val="26"/>
        </w:rPr>
        <w:t xml:space="preserve">их формирования и реализации и Порядка </w:t>
      </w:r>
      <w:proofErr w:type="gramStart"/>
      <w:r w:rsidRPr="008011EA">
        <w:rPr>
          <w:sz w:val="26"/>
          <w:szCs w:val="26"/>
        </w:rPr>
        <w:t>проведения оценки эффективности реализации муниципальных программ муниципального</w:t>
      </w:r>
      <w:proofErr w:type="gramEnd"/>
      <w:r w:rsidRPr="008011EA">
        <w:rPr>
          <w:sz w:val="26"/>
          <w:szCs w:val="26"/>
        </w:rPr>
        <w:t xml:space="preserve"> района «Юхновский район».</w:t>
      </w:r>
    </w:p>
    <w:p w:rsidR="00827667" w:rsidRPr="003D1D65" w:rsidRDefault="00827667" w:rsidP="00827667"/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rFonts w:eastAsia="Calibri"/>
          <w:b/>
          <w:sz w:val="26"/>
          <w:szCs w:val="26"/>
        </w:rPr>
        <w:t xml:space="preserve">5. </w:t>
      </w:r>
      <w:r w:rsidRPr="00AC2848">
        <w:rPr>
          <w:b/>
          <w:sz w:val="26"/>
          <w:szCs w:val="26"/>
        </w:rPr>
        <w:t>Перечень мероприятий подпрограммы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4FDE">
        <w:rPr>
          <w:b/>
          <w:sz w:val="26"/>
          <w:szCs w:val="26"/>
        </w:rPr>
        <w:t>«</w:t>
      </w:r>
      <w:r w:rsidRPr="008A7C8C">
        <w:rPr>
          <w:b/>
          <w:sz w:val="26"/>
          <w:szCs w:val="26"/>
        </w:rPr>
        <w:t xml:space="preserve">Развитие системы обеспечения вызова экстренных оперативных служб по единому номеру 112 на территории муниципального района 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7C8C">
        <w:rPr>
          <w:b/>
          <w:sz w:val="26"/>
          <w:szCs w:val="26"/>
        </w:rPr>
        <w:t>«Юхновский район»</w:t>
      </w:r>
    </w:p>
    <w:p w:rsidR="00827667" w:rsidRPr="00EC4FDE" w:rsidRDefault="00827667" w:rsidP="0082766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56"/>
        <w:gridCol w:w="850"/>
        <w:gridCol w:w="1701"/>
        <w:gridCol w:w="1701"/>
        <w:gridCol w:w="1701"/>
      </w:tblGrid>
      <w:tr w:rsidR="00827667" w:rsidRPr="00AC2848" w:rsidTr="00361A5E">
        <w:trPr>
          <w:cantSplit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 xml:space="preserve">№ </w:t>
            </w:r>
            <w:proofErr w:type="gramStart"/>
            <w:r w:rsidRPr="00AC2848">
              <w:rPr>
                <w:rFonts w:eastAsia="Calibri"/>
              </w:rPr>
              <w:t>п</w:t>
            </w:r>
            <w:proofErr w:type="gramEnd"/>
            <w:r w:rsidRPr="00AC2848">
              <w:rPr>
                <w:rFonts w:eastAsia="Calibri"/>
              </w:rPr>
              <w:t>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Участник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Принадлежность мероприятия</w:t>
            </w:r>
          </w:p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к проекту (наименование проекта)</w:t>
            </w:r>
          </w:p>
        </w:tc>
      </w:tr>
      <w:tr w:rsidR="00827667" w:rsidRPr="00AC2848" w:rsidTr="00361A5E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1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09A">
              <w:t xml:space="preserve">Содержание и развитие системы </w:t>
            </w:r>
            <w:r>
              <w:t>-</w:t>
            </w:r>
            <w:r w:rsidRPr="0077509A">
              <w:t>112 в муниципальном районе «Юхновский район»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1.1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7B0F8E" w:rsidRDefault="00827667" w:rsidP="00361A5E">
            <w:pPr>
              <w:autoSpaceDE w:val="0"/>
              <w:autoSpaceDN w:val="0"/>
              <w:adjustRightInd w:val="0"/>
            </w:pPr>
            <w:r w:rsidRPr="007B0F8E">
              <w:t>Обеспечение деятельности МКУ «ЕДДС МР «Юхновский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7B0F8E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7B0F8E"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0F8E">
              <w:rPr>
                <w:rFonts w:ascii="Times New Roman" w:hAnsi="Times New Roman" w:cs="Times New Roman"/>
              </w:rPr>
              <w:t>МКУ</w:t>
            </w:r>
          </w:p>
          <w:p w:rsidR="00827667" w:rsidRPr="007B0F8E" w:rsidRDefault="00827667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B0F8E">
              <w:rPr>
                <w:rFonts w:ascii="Times New Roman" w:hAnsi="Times New Roman" w:cs="Times New Roman"/>
              </w:rPr>
              <w:t>«ЕДДС МР «Юхновский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</w:tbl>
    <w:p w:rsidR="00827667" w:rsidRDefault="00827667" w:rsidP="00827667">
      <w:pPr>
        <w:pStyle w:val="ConsPlusNormal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AC284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Pr="00AC2848">
        <w:rPr>
          <w:b/>
          <w:sz w:val="26"/>
          <w:szCs w:val="26"/>
        </w:rPr>
        <w:t>. Подпрограмма «</w:t>
      </w:r>
      <w:r w:rsidRPr="00F9540F">
        <w:rPr>
          <w:b/>
          <w:sz w:val="26"/>
          <w:szCs w:val="26"/>
        </w:rPr>
        <w:t>Обеспечение пожарной безопасности на территории муниципального района «Юхновский район»</w:t>
      </w:r>
    </w:p>
    <w:p w:rsidR="00827667" w:rsidRPr="00AC2848" w:rsidRDefault="00827667" w:rsidP="00827667">
      <w:pPr>
        <w:pStyle w:val="ConsPlusNormal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ПАСПОРТ</w:t>
      </w:r>
    </w:p>
    <w:p w:rsidR="00827667" w:rsidRPr="00F47DB3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7DB3">
        <w:rPr>
          <w:b/>
          <w:sz w:val="26"/>
          <w:szCs w:val="26"/>
        </w:rPr>
        <w:t xml:space="preserve">подпрограммы </w:t>
      </w:r>
      <w:r w:rsidRPr="00F9540F">
        <w:rPr>
          <w:b/>
          <w:sz w:val="26"/>
          <w:szCs w:val="26"/>
        </w:rPr>
        <w:t>«Обеспечение пожарной безопасности на территории муниципального района «Юхновский район»</w:t>
      </w:r>
      <w:r>
        <w:rPr>
          <w:b/>
          <w:sz w:val="26"/>
          <w:szCs w:val="26"/>
        </w:rPr>
        <w:t xml:space="preserve"> </w:t>
      </w:r>
      <w:r w:rsidRPr="00F47DB3">
        <w:rPr>
          <w:b/>
          <w:sz w:val="26"/>
          <w:szCs w:val="26"/>
        </w:rPr>
        <w:t>муниципальной программы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Обеспечение б</w:t>
      </w:r>
      <w:r w:rsidRPr="00AC2848">
        <w:rPr>
          <w:b/>
          <w:sz w:val="26"/>
          <w:szCs w:val="26"/>
        </w:rPr>
        <w:t>езопасност</w:t>
      </w:r>
      <w:r>
        <w:rPr>
          <w:b/>
          <w:sz w:val="26"/>
          <w:szCs w:val="26"/>
        </w:rPr>
        <w:t>и</w:t>
      </w:r>
      <w:r w:rsidRPr="00AC2848">
        <w:rPr>
          <w:b/>
          <w:sz w:val="26"/>
          <w:szCs w:val="26"/>
        </w:rPr>
        <w:t xml:space="preserve"> жизнедеятельности на</w:t>
      </w:r>
      <w:r>
        <w:rPr>
          <w:b/>
          <w:sz w:val="26"/>
          <w:szCs w:val="26"/>
        </w:rPr>
        <w:t xml:space="preserve">селения 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«Юхновский район»</w:t>
      </w: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1701"/>
        <w:gridCol w:w="992"/>
        <w:gridCol w:w="818"/>
        <w:gridCol w:w="850"/>
        <w:gridCol w:w="851"/>
        <w:gridCol w:w="850"/>
        <w:gridCol w:w="884"/>
        <w:gridCol w:w="708"/>
      </w:tblGrid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1. Со</w:t>
            </w:r>
            <w:r w:rsidRPr="00AC2848">
              <w:t xml:space="preserve">исполнитель </w:t>
            </w:r>
            <w:r>
              <w:t xml:space="preserve">муниципальной 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both"/>
            </w:pPr>
            <w:r>
              <w:t xml:space="preserve">Отдел ГО и ЧС, мобилизационной работы и пожарной безопасности администрации муниципального района «Юхновский район» 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2. Участники</w:t>
            </w:r>
            <w:r w:rsidRPr="00AC2848">
              <w:t xml:space="preserve">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Администрации муниципальных образований городского и сельских поселений муниципального района «Юхновский район»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3. </w:t>
            </w:r>
            <w:r w:rsidRPr="00AC2848">
              <w:t>Цел</w:t>
            </w:r>
            <w:r>
              <w:t>и</w:t>
            </w:r>
            <w:r w:rsidRPr="00AC2848">
              <w:t xml:space="preserve">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pStyle w:val="ConsPlusCell"/>
              <w:jc w:val="both"/>
              <w:rPr>
                <w:sz w:val="24"/>
                <w:szCs w:val="24"/>
              </w:rPr>
            </w:pPr>
            <w:r w:rsidRPr="009B53D1">
              <w:rPr>
                <w:sz w:val="24"/>
                <w:szCs w:val="24"/>
              </w:rPr>
              <w:t>Обеспечение необходимого уровня защищенности личности</w:t>
            </w:r>
            <w:r>
              <w:rPr>
                <w:sz w:val="24"/>
                <w:szCs w:val="24"/>
              </w:rPr>
              <w:t xml:space="preserve"> и </w:t>
            </w:r>
            <w:r w:rsidRPr="009B53D1">
              <w:rPr>
                <w:sz w:val="24"/>
                <w:szCs w:val="24"/>
              </w:rPr>
              <w:t xml:space="preserve"> имущества</w:t>
            </w:r>
            <w:r>
              <w:rPr>
                <w:sz w:val="24"/>
                <w:szCs w:val="24"/>
              </w:rPr>
              <w:t xml:space="preserve"> </w:t>
            </w:r>
            <w:r w:rsidRPr="009B53D1">
              <w:rPr>
                <w:sz w:val="24"/>
                <w:szCs w:val="24"/>
              </w:rPr>
              <w:t>от пожаров.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4. </w:t>
            </w:r>
            <w:r w:rsidRPr="00AC2848">
              <w:t xml:space="preserve">Задачи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0E6071" w:rsidRDefault="00827667" w:rsidP="00361A5E">
            <w:pPr>
              <w:pStyle w:val="a3"/>
              <w:jc w:val="both"/>
            </w:pPr>
            <w:r w:rsidRPr="000E6071">
              <w:t>Развитие и материально-техническое обеспечение объединений добровольной пожарной охраны.</w:t>
            </w:r>
          </w:p>
          <w:p w:rsidR="00827667" w:rsidRPr="004B0DAC" w:rsidRDefault="00827667" w:rsidP="00361A5E">
            <w:pPr>
              <w:pStyle w:val="a3"/>
              <w:jc w:val="both"/>
              <w:rPr>
                <w:rFonts w:eastAsia="Calibri"/>
                <w:bCs/>
              </w:rPr>
            </w:pPr>
            <w:r w:rsidRPr="000E6071">
              <w:t>Обеспечение качественного повышения уровня защищенности населения и объектов защиты от пожаров.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5</w:t>
            </w:r>
            <w:r w:rsidRPr="005442BC">
              <w:t>. Перечень основных мероприятий подпрограммы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27667" w:rsidRDefault="00827667" w:rsidP="00361A5E">
            <w:pPr>
              <w:jc w:val="both"/>
            </w:pPr>
            <w:r w:rsidRPr="009D31E6">
              <w:t xml:space="preserve">Приобретение противопожарного снаряжения и инвентаря для </w:t>
            </w:r>
            <w:r w:rsidRPr="000E6071">
              <w:t>добровольной пожарной охраны</w:t>
            </w:r>
            <w:r>
              <w:t>.</w:t>
            </w:r>
          </w:p>
          <w:p w:rsidR="00827667" w:rsidRDefault="00827667" w:rsidP="00361A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1E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Мероприятия, направленные на обеспечение противопожарной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D31E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защиты территорий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муниципальных образований.</w:t>
            </w:r>
          </w:p>
          <w:p w:rsidR="00827667" w:rsidRPr="001640F2" w:rsidRDefault="00827667" w:rsidP="00361A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0F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Мероприятия, направленные на обеспечение противопожарной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640F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защиты здания администрации муниципального района «Юхновский район»</w:t>
            </w:r>
          </w:p>
          <w:p w:rsidR="00827667" w:rsidRDefault="00827667" w:rsidP="00361A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9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населения в области пожарной безопасности. </w:t>
            </w:r>
          </w:p>
          <w:p w:rsidR="00827667" w:rsidRPr="0018799F" w:rsidRDefault="00827667" w:rsidP="00361A5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18799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Пропаганда и профилактическая работа с населением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9B53D1" w:rsidRDefault="00827667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Pr="003F2AD1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27667" w:rsidRDefault="00827667" w:rsidP="00361A5E">
            <w:pPr>
              <w:jc w:val="both"/>
            </w:pPr>
            <w:r w:rsidRPr="009B53D1">
              <w:t>Количество зарегистрированных пожаров</w:t>
            </w:r>
            <w:r>
              <w:t>.</w:t>
            </w:r>
          </w:p>
          <w:p w:rsidR="00827667" w:rsidRDefault="00827667" w:rsidP="00361A5E">
            <w:pPr>
              <w:jc w:val="both"/>
            </w:pPr>
            <w:r w:rsidRPr="009B53D1">
              <w:t xml:space="preserve">Сокращение количества лиц, погибших на пожарах (по отношению к показателю </w:t>
            </w:r>
            <w:r>
              <w:t>2019</w:t>
            </w:r>
            <w:r w:rsidRPr="009B53D1">
              <w:t xml:space="preserve"> года)</w:t>
            </w:r>
            <w:r>
              <w:t>.</w:t>
            </w:r>
          </w:p>
          <w:p w:rsidR="00827667" w:rsidRPr="009325EC" w:rsidRDefault="00827667" w:rsidP="00361A5E">
            <w:pPr>
              <w:jc w:val="both"/>
            </w:pPr>
            <w:r w:rsidRPr="009325EC">
              <w:t>Количество профилактических мероприятий в области пожарной безопасности.</w:t>
            </w:r>
          </w:p>
          <w:p w:rsidR="00827667" w:rsidRPr="00AC2848" w:rsidRDefault="00827667" w:rsidP="00361A5E">
            <w:pPr>
              <w:jc w:val="both"/>
            </w:pPr>
            <w:r w:rsidRPr="00745713">
              <w:t xml:space="preserve">Уровень оснащения </w:t>
            </w:r>
            <w:r>
              <w:t xml:space="preserve">добровольных </w:t>
            </w:r>
            <w:r w:rsidRPr="009B53D1">
              <w:t xml:space="preserve">пожарных </w:t>
            </w:r>
            <w:r>
              <w:t>команд с</w:t>
            </w:r>
            <w:r w:rsidRPr="009B53D1">
              <w:t>овременной пожарной техникой, пожарно-техническим вооружением, оборудованием и снаряжением</w:t>
            </w:r>
            <w:r>
              <w:t>.</w:t>
            </w:r>
            <w:r w:rsidRPr="009325EC">
              <w:t xml:space="preserve"> 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7. </w:t>
            </w:r>
            <w:r w:rsidRPr="00AC2848">
              <w:t xml:space="preserve">Сроки и этапы реализации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2848">
              <w:rPr>
                <w:rFonts w:eastAsia="Calibri"/>
              </w:rPr>
              <w:t>20</w:t>
            </w:r>
            <w:r>
              <w:rPr>
                <w:rFonts w:eastAsia="Calibri"/>
              </w:rPr>
              <w:t>20</w:t>
            </w:r>
            <w:r w:rsidRPr="00AC2848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AC2848">
              <w:rPr>
                <w:rFonts w:eastAsia="Calibri"/>
              </w:rPr>
              <w:t xml:space="preserve"> годы, в один этап</w:t>
            </w:r>
          </w:p>
        </w:tc>
      </w:tr>
      <w:tr w:rsidR="00827667" w:rsidRPr="00AC2848" w:rsidTr="00361A5E">
        <w:trPr>
          <w:cantSplit/>
          <w:trHeight w:val="216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AC2848">
              <w:br w:type="page"/>
            </w:r>
            <w:r>
              <w:t xml:space="preserve">8. </w:t>
            </w:r>
            <w:r w:rsidRPr="00AC2848">
              <w:t xml:space="preserve">Объемы финансирования </w:t>
            </w:r>
            <w:r>
              <w:t>под</w:t>
            </w:r>
            <w:r w:rsidRPr="00AC2848">
              <w:t xml:space="preserve">программы за счет </w:t>
            </w:r>
            <w:r>
              <w:t xml:space="preserve">средств        </w:t>
            </w:r>
            <w:r>
              <w:br/>
              <w:t xml:space="preserve">муниципального бюджета                 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Всего (тыс. руб.)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 и источникам финансирования:</w:t>
            </w:r>
          </w:p>
        </w:tc>
      </w:tr>
      <w:tr w:rsidR="00827667" w:rsidRPr="00AC2848" w:rsidTr="00361A5E">
        <w:trPr>
          <w:cantSplit/>
          <w:trHeight w:val="214"/>
        </w:trPr>
        <w:tc>
          <w:tcPr>
            <w:tcW w:w="2047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vMerge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rPr>
          <w:cantSplit/>
          <w:trHeight w:val="341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  <w:r w:rsidRPr="00AC2848">
              <w:t xml:space="preserve">ВСЕГО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1220,908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rPr>
                <w:sz w:val="22"/>
                <w:szCs w:val="22"/>
              </w:rPr>
              <w:t>204,774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380</w:t>
            </w:r>
            <w:r w:rsidRPr="004A13AA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186,0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166,054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</w:tr>
      <w:tr w:rsidR="00827667" w:rsidRPr="00AC2848" w:rsidTr="00361A5E">
        <w:trPr>
          <w:cantSplit/>
          <w:trHeight w:val="224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F9540F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827667" w:rsidRPr="00F9540F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F9540F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F9540F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F9540F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27667" w:rsidRPr="00F9540F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7667" w:rsidRPr="00F9540F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 xml:space="preserve">- средства </w:t>
            </w:r>
            <w:r>
              <w:t>район</w:t>
            </w:r>
            <w:r w:rsidRPr="00AC2848">
              <w:t>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226</w:t>
            </w:r>
            <w:r w:rsidRPr="0067187B">
              <w:t>,</w:t>
            </w:r>
            <w:r>
              <w:t>013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26,013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27667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- средства бюджета городского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67187B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27667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- средства бюджетов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954,895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rPr>
                <w:sz w:val="22"/>
                <w:szCs w:val="22"/>
              </w:rPr>
              <w:t>178,761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380</w:t>
            </w:r>
            <w:r w:rsidRPr="004A13AA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106,054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82,0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82,0</w:t>
            </w:r>
          </w:p>
        </w:tc>
      </w:tr>
      <w:tr w:rsidR="00827667" w:rsidRPr="00AC2848" w:rsidTr="00361A5E">
        <w:trPr>
          <w:cantSplit/>
          <w:trHeight w:val="662"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E55F40">
              <w:t>Ожидаемые результаты реализации подпрограммы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827667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1E6">
              <w:rPr>
                <w:rFonts w:ascii="Times New Roman" w:hAnsi="Times New Roman"/>
                <w:sz w:val="24"/>
                <w:szCs w:val="24"/>
              </w:rPr>
              <w:t>Повышение уровня защищенности населения, территорий и  объектов экономики от пожаров, снижение  материального ущерба и риска лесных пожаров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Возрождение добровольной пожарной охраны.</w:t>
            </w:r>
          </w:p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пожарной охраны для их эффективного функционирования, особенно в условиях экстремальных природных явлений.</w:t>
            </w:r>
          </w:p>
          <w:p w:rsidR="00827667" w:rsidRDefault="00827667" w:rsidP="00361A5E">
            <w:pPr>
              <w:autoSpaceDE w:val="0"/>
              <w:autoSpaceDN w:val="0"/>
              <w:adjustRightInd w:val="0"/>
            </w:pPr>
            <w:r w:rsidRPr="009D31E6">
              <w:t>Снижение количества пожаров</w:t>
            </w:r>
            <w:r>
              <w:t>.</w:t>
            </w:r>
          </w:p>
        </w:tc>
      </w:tr>
    </w:tbl>
    <w:p w:rsidR="00827667" w:rsidRDefault="00827667" w:rsidP="00827667">
      <w:pPr>
        <w:jc w:val="center"/>
        <w:rPr>
          <w:b/>
          <w:sz w:val="26"/>
          <w:szCs w:val="26"/>
        </w:rPr>
      </w:pPr>
    </w:p>
    <w:p w:rsidR="00827667" w:rsidRPr="002214BD" w:rsidRDefault="00827667" w:rsidP="00827667">
      <w:pPr>
        <w:jc w:val="center"/>
        <w:rPr>
          <w:b/>
          <w:sz w:val="26"/>
          <w:szCs w:val="26"/>
        </w:rPr>
      </w:pPr>
      <w:r w:rsidRPr="002214BD">
        <w:rPr>
          <w:b/>
          <w:sz w:val="26"/>
          <w:szCs w:val="26"/>
        </w:rPr>
        <w:t>1. Характеристика сферы реализации подпрограммы</w:t>
      </w:r>
    </w:p>
    <w:p w:rsidR="00827667" w:rsidRDefault="00827667" w:rsidP="00827667">
      <w:pPr>
        <w:ind w:firstLine="720"/>
        <w:jc w:val="both"/>
      </w:pPr>
    </w:p>
    <w:p w:rsidR="00827667" w:rsidRPr="00D148EB" w:rsidRDefault="00827667" w:rsidP="0082766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2018</w:t>
      </w:r>
      <w:r w:rsidRPr="003D1D65">
        <w:rPr>
          <w:sz w:val="26"/>
          <w:szCs w:val="26"/>
        </w:rPr>
        <w:t xml:space="preserve"> году на территории муниципального образования «</w:t>
      </w:r>
      <w:r>
        <w:rPr>
          <w:sz w:val="26"/>
          <w:szCs w:val="26"/>
        </w:rPr>
        <w:t>Юхновский район</w:t>
      </w:r>
      <w:r w:rsidRPr="003D1D65">
        <w:rPr>
          <w:sz w:val="26"/>
          <w:szCs w:val="26"/>
        </w:rPr>
        <w:t xml:space="preserve">» произошло </w:t>
      </w:r>
      <w:r w:rsidRPr="00FC10FA">
        <w:rPr>
          <w:sz w:val="26"/>
          <w:szCs w:val="26"/>
        </w:rPr>
        <w:t>10</w:t>
      </w:r>
      <w:r w:rsidRPr="003D1D65">
        <w:rPr>
          <w:sz w:val="26"/>
          <w:szCs w:val="26"/>
        </w:rPr>
        <w:t xml:space="preserve"> пожаров</w:t>
      </w:r>
      <w:r>
        <w:rPr>
          <w:sz w:val="26"/>
          <w:szCs w:val="26"/>
        </w:rPr>
        <w:t>, погибших и травмированных при пожарах нет. Ущерб от пожаров составил 2 720 тыс. рублей.</w:t>
      </w:r>
      <w:r w:rsidRPr="003D1D65">
        <w:rPr>
          <w:sz w:val="26"/>
          <w:szCs w:val="26"/>
        </w:rPr>
        <w:t xml:space="preserve"> </w:t>
      </w:r>
      <w:r w:rsidRPr="00D148EB">
        <w:rPr>
          <w:sz w:val="26"/>
          <w:szCs w:val="26"/>
        </w:rPr>
        <w:t>Причинами возникновения пожаров послужили</w:t>
      </w:r>
      <w:r>
        <w:rPr>
          <w:sz w:val="26"/>
          <w:szCs w:val="26"/>
        </w:rPr>
        <w:t>:</w:t>
      </w:r>
      <w:r w:rsidRPr="00D148EB">
        <w:rPr>
          <w:sz w:val="26"/>
          <w:szCs w:val="26"/>
        </w:rPr>
        <w:t xml:space="preserve"> нарушение правил монтажа</w:t>
      </w:r>
      <w:r>
        <w:rPr>
          <w:sz w:val="26"/>
          <w:szCs w:val="26"/>
        </w:rPr>
        <w:t>,</w:t>
      </w:r>
      <w:r w:rsidRPr="00D148EB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D148EB">
        <w:rPr>
          <w:sz w:val="26"/>
          <w:szCs w:val="26"/>
        </w:rPr>
        <w:t>еправильное устройство и неисправность электрооборудования</w:t>
      </w:r>
      <w:r>
        <w:rPr>
          <w:sz w:val="26"/>
          <w:szCs w:val="26"/>
        </w:rPr>
        <w:t>,</w:t>
      </w:r>
      <w:r w:rsidRPr="00D148EB">
        <w:rPr>
          <w:sz w:val="26"/>
          <w:szCs w:val="26"/>
        </w:rPr>
        <w:t xml:space="preserve"> неосторожное обращение с огнем.  </w:t>
      </w:r>
    </w:p>
    <w:p w:rsidR="00827667" w:rsidRPr="009965F7" w:rsidRDefault="00827667" w:rsidP="00827667">
      <w:pPr>
        <w:pStyle w:val="a3"/>
        <w:ind w:firstLine="709"/>
        <w:jc w:val="both"/>
        <w:rPr>
          <w:sz w:val="26"/>
          <w:szCs w:val="26"/>
        </w:rPr>
      </w:pPr>
      <w:r w:rsidRPr="009965F7">
        <w:rPr>
          <w:sz w:val="26"/>
          <w:szCs w:val="26"/>
        </w:rPr>
        <w:t xml:space="preserve">В целях обеспечения дополнительной противопожарной защиты населенных пунктов в сельских поселениях муниципального района на основе пожарных </w:t>
      </w:r>
      <w:proofErr w:type="gramStart"/>
      <w:r w:rsidRPr="009965F7">
        <w:rPr>
          <w:sz w:val="26"/>
          <w:szCs w:val="26"/>
        </w:rPr>
        <w:t>прицеп-цистерн</w:t>
      </w:r>
      <w:proofErr w:type="gramEnd"/>
      <w:r w:rsidRPr="009965F7">
        <w:rPr>
          <w:sz w:val="26"/>
          <w:szCs w:val="26"/>
        </w:rPr>
        <w:t xml:space="preserve"> ЦВ-4(2) м</w:t>
      </w:r>
      <w:r>
        <w:rPr>
          <w:sz w:val="26"/>
          <w:szCs w:val="26"/>
        </w:rPr>
        <w:t>³</w:t>
      </w:r>
      <w:r w:rsidRPr="009965F7">
        <w:rPr>
          <w:sz w:val="26"/>
          <w:szCs w:val="26"/>
        </w:rPr>
        <w:t xml:space="preserve"> созданы 13 добровольных пожарных команд. Добровольные пожарные команды обеспечены противопожарны</w:t>
      </w:r>
      <w:r>
        <w:rPr>
          <w:sz w:val="26"/>
          <w:szCs w:val="26"/>
        </w:rPr>
        <w:t>м</w:t>
      </w:r>
      <w:r w:rsidRPr="009965F7">
        <w:rPr>
          <w:sz w:val="26"/>
          <w:szCs w:val="26"/>
        </w:rPr>
        <w:t xml:space="preserve"> инвентар</w:t>
      </w:r>
      <w:r>
        <w:rPr>
          <w:sz w:val="26"/>
          <w:szCs w:val="26"/>
        </w:rPr>
        <w:t>ем,</w:t>
      </w:r>
      <w:r w:rsidRPr="009965F7">
        <w:rPr>
          <w:sz w:val="26"/>
          <w:szCs w:val="26"/>
        </w:rPr>
        <w:t xml:space="preserve"> ранцевы</w:t>
      </w:r>
      <w:r>
        <w:rPr>
          <w:sz w:val="26"/>
          <w:szCs w:val="26"/>
        </w:rPr>
        <w:t>ми</w:t>
      </w:r>
      <w:r w:rsidRPr="009965F7">
        <w:rPr>
          <w:sz w:val="26"/>
          <w:szCs w:val="26"/>
        </w:rPr>
        <w:t xml:space="preserve"> лесны</w:t>
      </w:r>
      <w:r>
        <w:rPr>
          <w:sz w:val="26"/>
          <w:szCs w:val="26"/>
        </w:rPr>
        <w:t>ми</w:t>
      </w:r>
      <w:r w:rsidRPr="009965F7">
        <w:rPr>
          <w:sz w:val="26"/>
          <w:szCs w:val="26"/>
        </w:rPr>
        <w:t xml:space="preserve"> огнетушител</w:t>
      </w:r>
      <w:r>
        <w:rPr>
          <w:sz w:val="26"/>
          <w:szCs w:val="26"/>
        </w:rPr>
        <w:t>ями</w:t>
      </w:r>
      <w:r w:rsidRPr="009965F7">
        <w:rPr>
          <w:sz w:val="26"/>
          <w:szCs w:val="26"/>
        </w:rPr>
        <w:t xml:space="preserve"> «Ермак»</w:t>
      </w:r>
      <w:r>
        <w:rPr>
          <w:sz w:val="26"/>
          <w:szCs w:val="26"/>
        </w:rPr>
        <w:t>, пожарными р</w:t>
      </w:r>
      <w:r w:rsidRPr="009965F7">
        <w:rPr>
          <w:sz w:val="26"/>
          <w:szCs w:val="26"/>
        </w:rPr>
        <w:t>укава</w:t>
      </w:r>
      <w:r>
        <w:rPr>
          <w:sz w:val="26"/>
          <w:szCs w:val="26"/>
        </w:rPr>
        <w:t xml:space="preserve">ми, стволами и </w:t>
      </w:r>
      <w:r w:rsidRPr="009965F7">
        <w:rPr>
          <w:sz w:val="26"/>
          <w:szCs w:val="26"/>
        </w:rPr>
        <w:t>огнетушител</w:t>
      </w:r>
      <w:r>
        <w:rPr>
          <w:sz w:val="26"/>
          <w:szCs w:val="26"/>
        </w:rPr>
        <w:t>ями</w:t>
      </w:r>
      <w:r w:rsidRPr="009965F7">
        <w:rPr>
          <w:sz w:val="26"/>
          <w:szCs w:val="26"/>
        </w:rPr>
        <w:t>.</w:t>
      </w:r>
      <w:r>
        <w:rPr>
          <w:sz w:val="26"/>
          <w:szCs w:val="26"/>
        </w:rPr>
        <w:t xml:space="preserve"> Однако боевой одеждой и снаряжением </w:t>
      </w:r>
      <w:proofErr w:type="gramStart"/>
      <w:r>
        <w:rPr>
          <w:sz w:val="26"/>
          <w:szCs w:val="26"/>
        </w:rPr>
        <w:t>укомплектованы</w:t>
      </w:r>
      <w:proofErr w:type="gramEnd"/>
      <w:r>
        <w:rPr>
          <w:sz w:val="26"/>
          <w:szCs w:val="26"/>
        </w:rPr>
        <w:t xml:space="preserve"> лишь 3 ДПК.</w:t>
      </w:r>
    </w:p>
    <w:p w:rsidR="00827667" w:rsidRPr="00602C9F" w:rsidRDefault="00827667" w:rsidP="00827667">
      <w:pPr>
        <w:pStyle w:val="a3"/>
        <w:ind w:firstLine="708"/>
        <w:jc w:val="both"/>
        <w:rPr>
          <w:sz w:val="26"/>
          <w:szCs w:val="26"/>
        </w:rPr>
      </w:pPr>
      <w:r w:rsidRPr="00602C9F">
        <w:rPr>
          <w:sz w:val="26"/>
          <w:szCs w:val="26"/>
        </w:rPr>
        <w:lastRenderedPageBreak/>
        <w:t xml:space="preserve">Ежегодно </w:t>
      </w:r>
      <w:r>
        <w:rPr>
          <w:sz w:val="26"/>
          <w:szCs w:val="26"/>
        </w:rPr>
        <w:t>г</w:t>
      </w:r>
      <w:r w:rsidRPr="00602C9F">
        <w:rPr>
          <w:sz w:val="26"/>
          <w:szCs w:val="26"/>
        </w:rPr>
        <w:t>лав</w:t>
      </w:r>
      <w:r>
        <w:rPr>
          <w:sz w:val="26"/>
          <w:szCs w:val="26"/>
        </w:rPr>
        <w:t>ами</w:t>
      </w:r>
      <w:r w:rsidRPr="00602C9F">
        <w:rPr>
          <w:sz w:val="26"/>
          <w:szCs w:val="26"/>
        </w:rPr>
        <w:t xml:space="preserve"> сельских поселений в целях предупреждения пожаров в результате переброса огня из лесных массивов в населённых пунктах проводится комплекс пожарно-профилактических мероприятий.</w:t>
      </w:r>
      <w:r>
        <w:rPr>
          <w:sz w:val="26"/>
          <w:szCs w:val="26"/>
        </w:rPr>
        <w:t xml:space="preserve"> </w:t>
      </w:r>
      <w:r w:rsidRPr="00602C9F">
        <w:rPr>
          <w:sz w:val="26"/>
          <w:szCs w:val="26"/>
        </w:rPr>
        <w:t xml:space="preserve">Проводится опашка по границам населенных пунктов, </w:t>
      </w:r>
      <w:r>
        <w:rPr>
          <w:sz w:val="26"/>
          <w:szCs w:val="26"/>
        </w:rPr>
        <w:t>у</w:t>
      </w:r>
      <w:r w:rsidRPr="00602C9F">
        <w:rPr>
          <w:sz w:val="26"/>
          <w:szCs w:val="26"/>
        </w:rPr>
        <w:t>стройство (обновление) минерализованных полос</w:t>
      </w:r>
      <w:r>
        <w:rPr>
          <w:sz w:val="26"/>
          <w:szCs w:val="26"/>
        </w:rPr>
        <w:t xml:space="preserve"> по границам </w:t>
      </w:r>
      <w:r w:rsidRPr="00602C9F">
        <w:rPr>
          <w:sz w:val="26"/>
          <w:szCs w:val="26"/>
        </w:rPr>
        <w:t xml:space="preserve"> населенных пунктов, расположенных в непосредственной близости от лесных массивов и наиболее подверженных угрозе природных пожаров, </w:t>
      </w:r>
      <w:r>
        <w:rPr>
          <w:sz w:val="26"/>
          <w:szCs w:val="26"/>
        </w:rPr>
        <w:t>п</w:t>
      </w:r>
      <w:r w:rsidRPr="00602C9F">
        <w:rPr>
          <w:sz w:val="26"/>
          <w:szCs w:val="26"/>
        </w:rPr>
        <w:t>роводятся противопожарные инструктажи.</w:t>
      </w:r>
    </w:p>
    <w:p w:rsidR="00827667" w:rsidRDefault="00827667" w:rsidP="00827667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</w:p>
    <w:p w:rsidR="00827667" w:rsidRDefault="00827667" w:rsidP="00827667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  <w:r w:rsidRPr="002A5405">
        <w:rPr>
          <w:b/>
          <w:bCs/>
          <w:sz w:val="26"/>
          <w:szCs w:val="26"/>
        </w:rPr>
        <w:t>1.1. Основные проблемы в сфере реализации подпрограммы</w:t>
      </w:r>
    </w:p>
    <w:p w:rsidR="00827667" w:rsidRDefault="00827667" w:rsidP="00827667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</w:p>
    <w:p w:rsidR="00827667" w:rsidRDefault="00827667" w:rsidP="00827667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Пожарная и приспособленная для целей пожаротушения техника хранится в закрытых гаражных неотапливаемых боксах или на открытых площадках, в связи с этим необходимо строительство упрощенных типовых гаражных боксов. </w:t>
      </w:r>
    </w:p>
    <w:p w:rsidR="00827667" w:rsidRDefault="00827667" w:rsidP="00827667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Только в администрации сельского поселения «Деревня </w:t>
      </w:r>
      <w:proofErr w:type="gramStart"/>
      <w:r>
        <w:rPr>
          <w:bCs/>
          <w:sz w:val="26"/>
          <w:szCs w:val="26"/>
        </w:rPr>
        <w:t>Плоское</w:t>
      </w:r>
      <w:proofErr w:type="gramEnd"/>
      <w:r>
        <w:rPr>
          <w:bCs/>
          <w:sz w:val="26"/>
          <w:szCs w:val="26"/>
        </w:rPr>
        <w:t>» имеется тракторная техника для передислокации пожарной прицепной цистерны к месту пожара, а в 12 сельских поселениях заключаются соглашения о взаимодействии сторон по обеспечению пожарной безопасности с частными лицами на возмездной основе.</w:t>
      </w:r>
    </w:p>
    <w:p w:rsidR="00827667" w:rsidRDefault="00827667" w:rsidP="00827667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Не определены формы стимулирования деятельности добровольных пожарных. Не проводится ежегодное страхование жизни и здоровья добровольных пожарных, непосредственно принимающих участие в тушении пожаров и проведении аварийно-спасательных работ.  </w:t>
      </w:r>
    </w:p>
    <w:p w:rsidR="00827667" w:rsidRDefault="00827667" w:rsidP="00827667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</w:p>
    <w:p w:rsidR="00827667" w:rsidRPr="00685165" w:rsidRDefault="00827667" w:rsidP="00827667">
      <w:pPr>
        <w:pStyle w:val="a3"/>
        <w:jc w:val="center"/>
        <w:rPr>
          <w:b/>
          <w:bCs/>
          <w:sz w:val="26"/>
          <w:szCs w:val="26"/>
        </w:rPr>
      </w:pPr>
      <w:r w:rsidRPr="00685165">
        <w:rPr>
          <w:b/>
          <w:bCs/>
          <w:sz w:val="26"/>
          <w:szCs w:val="26"/>
        </w:rPr>
        <w:t>1.2. Прогноз развития сферы реализации подпрограммы</w:t>
      </w:r>
    </w:p>
    <w:p w:rsidR="00827667" w:rsidRPr="00685165" w:rsidRDefault="00827667" w:rsidP="00827667">
      <w:pPr>
        <w:pStyle w:val="a3"/>
        <w:jc w:val="center"/>
        <w:rPr>
          <w:b/>
          <w:bCs/>
          <w:sz w:val="26"/>
          <w:szCs w:val="26"/>
        </w:rPr>
      </w:pPr>
    </w:p>
    <w:p w:rsidR="00827667" w:rsidRPr="001C3257" w:rsidRDefault="00827667" w:rsidP="00827667">
      <w:pPr>
        <w:widowControl w:val="0"/>
        <w:adjustRightInd w:val="0"/>
        <w:ind w:firstLine="708"/>
        <w:jc w:val="both"/>
        <w:rPr>
          <w:bCs/>
          <w:sz w:val="26"/>
          <w:szCs w:val="26"/>
        </w:rPr>
      </w:pPr>
      <w:r w:rsidRPr="00685165">
        <w:rPr>
          <w:sz w:val="26"/>
          <w:szCs w:val="26"/>
        </w:rPr>
        <w:t xml:space="preserve">Программа носит выраженный социально-экономический характер. Результатами реализации ее мероприятий станут обеспечение дальнейшей устойчивой тенденции к снижению пожарных рисков, повышение защищенности объектов инфраструктуры и населения от опасностей, обусловленных пожарами, что будет способствовать эффективному обеспечению безопасной жизнедеятельности населения </w:t>
      </w:r>
      <w:r>
        <w:rPr>
          <w:sz w:val="26"/>
          <w:szCs w:val="26"/>
        </w:rPr>
        <w:t>муниципального района «</w:t>
      </w:r>
      <w:r w:rsidRPr="00685165">
        <w:rPr>
          <w:sz w:val="26"/>
          <w:szCs w:val="26"/>
        </w:rPr>
        <w:t>Юхновск</w:t>
      </w:r>
      <w:r>
        <w:rPr>
          <w:sz w:val="26"/>
          <w:szCs w:val="26"/>
        </w:rPr>
        <w:t>ий</w:t>
      </w:r>
      <w:r w:rsidRPr="00685165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  <w:r w:rsidRPr="00685165">
        <w:rPr>
          <w:sz w:val="26"/>
          <w:szCs w:val="26"/>
        </w:rPr>
        <w:t>.</w:t>
      </w:r>
    </w:p>
    <w:p w:rsidR="00827667" w:rsidRDefault="00827667" w:rsidP="00827667">
      <w:pPr>
        <w:pStyle w:val="ConsPlusNormal"/>
        <w:jc w:val="both"/>
      </w:pPr>
    </w:p>
    <w:p w:rsidR="00827667" w:rsidRPr="00AC2848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 Цели, задачи и показатели достижения целей и решения задач</w:t>
      </w:r>
    </w:p>
    <w:p w:rsidR="00827667" w:rsidRPr="00C268C9" w:rsidRDefault="00827667" w:rsidP="008276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2.1. Цели, задачи подпрограммы</w:t>
      </w: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827667" w:rsidRPr="00000714" w:rsidRDefault="00827667" w:rsidP="008276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C2848">
        <w:rPr>
          <w:rFonts w:eastAsia="Calibri"/>
          <w:sz w:val="26"/>
          <w:szCs w:val="26"/>
        </w:rPr>
        <w:t xml:space="preserve">Цель подпрограммы – </w:t>
      </w:r>
      <w:r>
        <w:rPr>
          <w:rFonts w:eastAsia="Calibri"/>
          <w:sz w:val="26"/>
          <w:szCs w:val="26"/>
        </w:rPr>
        <w:t>о</w:t>
      </w:r>
      <w:r w:rsidRPr="001E08F5">
        <w:rPr>
          <w:sz w:val="26"/>
          <w:szCs w:val="26"/>
        </w:rPr>
        <w:t>беспечение необходимого уровня защищенности личности и  имущества от пожаров.</w:t>
      </w:r>
      <w:r w:rsidRPr="00000714">
        <w:rPr>
          <w:sz w:val="26"/>
          <w:szCs w:val="26"/>
        </w:rPr>
        <w:t xml:space="preserve"> </w:t>
      </w:r>
    </w:p>
    <w:p w:rsidR="00827667" w:rsidRPr="00AC2848" w:rsidRDefault="00827667" w:rsidP="00827667">
      <w:pPr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Для достижения цели подпрограммы необходимо решить следующие задачи:</w:t>
      </w:r>
    </w:p>
    <w:p w:rsidR="00827667" w:rsidRPr="001E08F5" w:rsidRDefault="00827667" w:rsidP="0082766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1E08F5">
        <w:rPr>
          <w:sz w:val="26"/>
          <w:szCs w:val="26"/>
        </w:rPr>
        <w:t>азвитие и материально-техническое обеспечение объединен</w:t>
      </w:r>
      <w:r>
        <w:rPr>
          <w:sz w:val="26"/>
          <w:szCs w:val="26"/>
        </w:rPr>
        <w:t>ий добровольной пожарной охраны;</w:t>
      </w:r>
    </w:p>
    <w:p w:rsidR="00827667" w:rsidRDefault="00827667" w:rsidP="008276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1E08F5">
        <w:rPr>
          <w:sz w:val="26"/>
          <w:szCs w:val="26"/>
        </w:rPr>
        <w:t xml:space="preserve">беспечение качественного повышения уровня защищенности населения и </w:t>
      </w:r>
      <w:r>
        <w:rPr>
          <w:sz w:val="26"/>
          <w:szCs w:val="26"/>
        </w:rPr>
        <w:t>территорий</w:t>
      </w:r>
      <w:r w:rsidRPr="001E08F5">
        <w:rPr>
          <w:sz w:val="26"/>
          <w:szCs w:val="26"/>
        </w:rPr>
        <w:t xml:space="preserve"> от пожаров.</w:t>
      </w:r>
    </w:p>
    <w:p w:rsidR="00827667" w:rsidRPr="001E08F5" w:rsidRDefault="00827667" w:rsidP="008276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2.2. Показатели достижения целей и решения задач подпрограммы</w:t>
      </w: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C2848">
        <w:rPr>
          <w:sz w:val="26"/>
          <w:szCs w:val="26"/>
          <w:lang w:eastAsia="en-US"/>
        </w:rPr>
        <w:t>Результаты реализации подпрограммы будут ежегодно оцениваться на основании следующих показателей:</w:t>
      </w:r>
    </w:p>
    <w:p w:rsidR="00827667" w:rsidRPr="00AC2848" w:rsidRDefault="00827667" w:rsidP="0082766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827667" w:rsidRPr="00AC2848" w:rsidRDefault="00827667" w:rsidP="00827667">
      <w:pPr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lastRenderedPageBreak/>
        <w:t>СВЕДЕНИЯ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о показателях подпрограммы и их значениях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3"/>
        <w:gridCol w:w="2976"/>
        <w:gridCol w:w="838"/>
        <w:gridCol w:w="13"/>
        <w:gridCol w:w="709"/>
        <w:gridCol w:w="9"/>
        <w:gridCol w:w="699"/>
        <w:gridCol w:w="30"/>
        <w:gridCol w:w="679"/>
        <w:gridCol w:w="567"/>
        <w:gridCol w:w="567"/>
        <w:gridCol w:w="709"/>
        <w:gridCol w:w="567"/>
        <w:gridCol w:w="594"/>
      </w:tblGrid>
      <w:tr w:rsidR="00827667" w:rsidRPr="00AC2848" w:rsidTr="00361A5E">
        <w:trPr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№ </w:t>
            </w:r>
            <w:proofErr w:type="gramStart"/>
            <w:r w:rsidRPr="00AC2848">
              <w:t>п</w:t>
            </w:r>
            <w:proofErr w:type="gramEnd"/>
            <w:r w:rsidRPr="00AC2848">
              <w:t>/п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Ед. </w:t>
            </w:r>
            <w:proofErr w:type="spellStart"/>
            <w:r w:rsidRPr="00AC2848">
              <w:t>измер</w:t>
            </w:r>
            <w:proofErr w:type="spellEnd"/>
            <w:r w:rsidRPr="00AC2848">
              <w:t>.</w:t>
            </w:r>
          </w:p>
        </w:tc>
        <w:tc>
          <w:tcPr>
            <w:tcW w:w="5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Значения по годам</w:t>
            </w:r>
          </w:p>
        </w:tc>
      </w:tr>
      <w:tr w:rsidR="00827667" w:rsidRPr="00AC2848" w:rsidTr="00361A5E">
        <w:trPr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8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9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Годы реализации подпрограммы</w:t>
            </w:r>
          </w:p>
        </w:tc>
      </w:tr>
      <w:tr w:rsidR="00827667" w:rsidRPr="00AC2848" w:rsidTr="00361A5E">
        <w:trPr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rPr>
          <w:trHeight w:val="567"/>
        </w:trPr>
        <w:tc>
          <w:tcPr>
            <w:tcW w:w="9411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Подпрограмма «</w:t>
            </w:r>
            <w:r w:rsidRPr="00C13221">
              <w:t>Обеспечение пожарной безопасности на территории муниципального района «Юхновский район</w:t>
            </w:r>
            <w:r w:rsidRPr="00AC2848">
              <w:t>»</w:t>
            </w:r>
          </w:p>
        </w:tc>
      </w:tr>
      <w:tr w:rsidR="00827667" w:rsidRPr="00894F18" w:rsidTr="00361A5E">
        <w:tc>
          <w:tcPr>
            <w:tcW w:w="454" w:type="dxa"/>
            <w:gridSpan w:val="2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27667" w:rsidRPr="00894F18" w:rsidRDefault="00827667" w:rsidP="00361A5E">
            <w:r w:rsidRPr="009B53D1">
              <w:t>Количество зарегистрированных пожаров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9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9</w:t>
            </w:r>
          </w:p>
        </w:tc>
      </w:tr>
      <w:tr w:rsidR="00827667" w:rsidRPr="00894F18" w:rsidTr="00361A5E">
        <w:tc>
          <w:tcPr>
            <w:tcW w:w="454" w:type="dxa"/>
            <w:gridSpan w:val="2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2.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27667" w:rsidRPr="00894F18" w:rsidRDefault="00827667" w:rsidP="00361A5E">
            <w:r w:rsidRPr="009B53D1">
              <w:t xml:space="preserve">Сокращение количества лиц, погибших на пожарах (по отношению к показателю </w:t>
            </w:r>
            <w:r>
              <w:t>2019</w:t>
            </w:r>
            <w:r w:rsidRPr="009B53D1">
              <w:t xml:space="preserve"> года)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827667" w:rsidRPr="00894F18" w:rsidTr="00361A5E">
        <w:tc>
          <w:tcPr>
            <w:tcW w:w="454" w:type="dxa"/>
            <w:gridSpan w:val="2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3.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27667" w:rsidRPr="00894F18" w:rsidRDefault="00827667" w:rsidP="00361A5E">
            <w:r w:rsidRPr="00894F18">
              <w:t>Количество профилактических мероприятий в области пожарной безопасности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14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27667" w:rsidRPr="00894F1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894F18">
              <w:t>14</w:t>
            </w:r>
          </w:p>
        </w:tc>
      </w:tr>
      <w:tr w:rsidR="00827667" w:rsidRPr="000B6D19" w:rsidTr="00361A5E">
        <w:tc>
          <w:tcPr>
            <w:tcW w:w="454" w:type="dxa"/>
            <w:gridSpan w:val="2"/>
            <w:shd w:val="clear" w:color="auto" w:fill="auto"/>
            <w:vAlign w:val="center"/>
          </w:tcPr>
          <w:p w:rsidR="00827667" w:rsidRPr="000B6D19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4.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27667" w:rsidRPr="000B6D19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 w:right="71"/>
            </w:pPr>
            <w:r w:rsidRPr="000B6D19">
              <w:t>Уровень оснащения добровольных пожарных команд современной пожарной техникой, пожарно-техническим вооружением, оборудованием и снаряжением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7667" w:rsidRPr="000B6D19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0B6D19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66,7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27667" w:rsidRPr="000B6D19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66,7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27667" w:rsidRPr="000B6D19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72,0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0B6D19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77,0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0B6D19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82,0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0B6D19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87,0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7667" w:rsidRPr="000B6D19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92,0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27667" w:rsidRPr="000B6D19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0B6D19">
              <w:t>100,0</w:t>
            </w:r>
          </w:p>
        </w:tc>
      </w:tr>
    </w:tbl>
    <w:p w:rsidR="00827667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57884">
        <w:rPr>
          <w:b/>
          <w:sz w:val="26"/>
          <w:szCs w:val="26"/>
        </w:rPr>
        <w:t xml:space="preserve">2.3. </w:t>
      </w:r>
      <w:r>
        <w:rPr>
          <w:b/>
          <w:sz w:val="26"/>
          <w:szCs w:val="26"/>
        </w:rPr>
        <w:t>О</w:t>
      </w:r>
      <w:r w:rsidRPr="00557884">
        <w:rPr>
          <w:b/>
          <w:sz w:val="26"/>
          <w:szCs w:val="26"/>
        </w:rPr>
        <w:t>жидаемые конечные результаты подпрограммы</w:t>
      </w:r>
    </w:p>
    <w:p w:rsidR="00827667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Pr="00734FA8" w:rsidRDefault="00827667" w:rsidP="00827667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  <w:r w:rsidRPr="00734FA8">
        <w:rPr>
          <w:sz w:val="26"/>
          <w:szCs w:val="26"/>
        </w:rPr>
        <w:t>Основные ожидаемые к 202</w:t>
      </w:r>
      <w:r>
        <w:rPr>
          <w:sz w:val="26"/>
          <w:szCs w:val="26"/>
        </w:rPr>
        <w:t>5</w:t>
      </w:r>
      <w:r w:rsidRPr="00734FA8">
        <w:rPr>
          <w:sz w:val="26"/>
          <w:szCs w:val="26"/>
        </w:rPr>
        <w:t xml:space="preserve"> году конечные результаты реализации подпрограммы:</w:t>
      </w:r>
    </w:p>
    <w:p w:rsidR="00827667" w:rsidRPr="00734FA8" w:rsidRDefault="00827667" w:rsidP="00827667">
      <w:pPr>
        <w:ind w:right="-1" w:firstLine="709"/>
        <w:jc w:val="both"/>
        <w:rPr>
          <w:sz w:val="26"/>
          <w:szCs w:val="26"/>
        </w:rPr>
      </w:pPr>
      <w:r w:rsidRPr="00734FA8">
        <w:rPr>
          <w:sz w:val="26"/>
          <w:szCs w:val="26"/>
        </w:rPr>
        <w:t>в качественном выражении:</w:t>
      </w:r>
    </w:p>
    <w:p w:rsidR="00827667" w:rsidRPr="00734FA8" w:rsidRDefault="00827667" w:rsidP="00827667">
      <w:pPr>
        <w:ind w:right="-1" w:firstLine="709"/>
        <w:jc w:val="both"/>
        <w:rPr>
          <w:sz w:val="26"/>
          <w:szCs w:val="26"/>
        </w:rPr>
      </w:pPr>
      <w:r w:rsidRPr="00734FA8">
        <w:rPr>
          <w:sz w:val="26"/>
          <w:szCs w:val="26"/>
        </w:rPr>
        <w:t>- развитие добровольчества, повышение эффективности действий добровольной пожарной охраны</w:t>
      </w:r>
      <w:r>
        <w:rPr>
          <w:sz w:val="26"/>
          <w:szCs w:val="26"/>
        </w:rPr>
        <w:t xml:space="preserve"> на территории Юхн</w:t>
      </w:r>
      <w:r w:rsidRPr="00734FA8">
        <w:rPr>
          <w:sz w:val="26"/>
          <w:szCs w:val="26"/>
        </w:rPr>
        <w:t>овского района.</w:t>
      </w:r>
    </w:p>
    <w:p w:rsidR="00827667" w:rsidRPr="00734FA8" w:rsidRDefault="00827667" w:rsidP="00827667">
      <w:pPr>
        <w:ind w:right="-1" w:firstLine="709"/>
        <w:jc w:val="both"/>
        <w:rPr>
          <w:sz w:val="26"/>
          <w:szCs w:val="26"/>
        </w:rPr>
      </w:pPr>
      <w:r w:rsidRPr="00734FA8">
        <w:rPr>
          <w:sz w:val="26"/>
          <w:szCs w:val="26"/>
        </w:rPr>
        <w:t>в количественном выражении:</w:t>
      </w:r>
    </w:p>
    <w:p w:rsidR="00827667" w:rsidRPr="00734FA8" w:rsidRDefault="00827667" w:rsidP="00827667">
      <w:pPr>
        <w:pStyle w:val="af0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734FA8">
        <w:rPr>
          <w:rStyle w:val="af1"/>
          <w:rFonts w:ascii="Times New Roman" w:hAnsi="Times New Roman" w:cs="Times New Roman"/>
          <w:color w:val="000000"/>
          <w:sz w:val="26"/>
          <w:szCs w:val="26"/>
        </w:rPr>
        <w:t xml:space="preserve">- сокращение числа пожаров на территории </w:t>
      </w:r>
      <w:r>
        <w:rPr>
          <w:rStyle w:val="af1"/>
          <w:rFonts w:ascii="Times New Roman" w:hAnsi="Times New Roman" w:cs="Times New Roman"/>
          <w:color w:val="000000"/>
          <w:sz w:val="26"/>
          <w:szCs w:val="26"/>
        </w:rPr>
        <w:t>муниципального района «Юхн</w:t>
      </w:r>
      <w:r w:rsidRPr="00734FA8">
        <w:rPr>
          <w:rStyle w:val="af1"/>
          <w:rFonts w:ascii="Times New Roman" w:hAnsi="Times New Roman" w:cs="Times New Roman"/>
          <w:color w:val="000000"/>
          <w:sz w:val="26"/>
          <w:szCs w:val="26"/>
        </w:rPr>
        <w:t>овск</w:t>
      </w:r>
      <w:r>
        <w:rPr>
          <w:rStyle w:val="af1"/>
          <w:rFonts w:ascii="Times New Roman" w:hAnsi="Times New Roman" w:cs="Times New Roman"/>
          <w:color w:val="000000"/>
          <w:sz w:val="26"/>
          <w:szCs w:val="26"/>
        </w:rPr>
        <w:t>ий</w:t>
      </w:r>
      <w:r w:rsidRPr="00734FA8">
        <w:rPr>
          <w:rStyle w:val="af1"/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>
        <w:rPr>
          <w:rStyle w:val="af1"/>
          <w:rFonts w:ascii="Times New Roman" w:hAnsi="Times New Roman" w:cs="Times New Roman"/>
          <w:color w:val="000000"/>
          <w:sz w:val="26"/>
          <w:szCs w:val="26"/>
        </w:rPr>
        <w:t>»</w:t>
      </w:r>
      <w:r w:rsidRPr="00734FA8">
        <w:rPr>
          <w:rStyle w:val="af1"/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>
        <w:rPr>
          <w:rStyle w:val="af1"/>
          <w:rFonts w:ascii="Times New Roman" w:hAnsi="Times New Roman" w:cs="Times New Roman"/>
          <w:color w:val="000000"/>
          <w:sz w:val="26"/>
          <w:szCs w:val="26"/>
        </w:rPr>
        <w:t>25,0</w:t>
      </w:r>
      <w:r w:rsidRPr="00734FA8">
        <w:rPr>
          <w:rStyle w:val="af1"/>
          <w:rFonts w:ascii="Times New Roman" w:hAnsi="Times New Roman" w:cs="Times New Roman"/>
          <w:color w:val="000000"/>
          <w:sz w:val="26"/>
          <w:szCs w:val="26"/>
        </w:rPr>
        <w:t>% к уровню 201</w:t>
      </w:r>
      <w:r>
        <w:rPr>
          <w:rStyle w:val="af1"/>
          <w:rFonts w:ascii="Times New Roman" w:hAnsi="Times New Roman" w:cs="Times New Roman"/>
          <w:color w:val="000000"/>
          <w:sz w:val="26"/>
          <w:szCs w:val="26"/>
        </w:rPr>
        <w:t>9</w:t>
      </w:r>
      <w:r w:rsidRPr="00734FA8">
        <w:rPr>
          <w:rStyle w:val="af1"/>
          <w:rFonts w:ascii="Times New Roman" w:hAnsi="Times New Roman" w:cs="Times New Roman"/>
          <w:color w:val="000000"/>
          <w:sz w:val="26"/>
          <w:szCs w:val="26"/>
        </w:rPr>
        <w:t xml:space="preserve"> года, в том числе</w:t>
      </w:r>
      <w:r w:rsidRPr="00734FA8">
        <w:rPr>
          <w:rFonts w:ascii="Times New Roman" w:hAnsi="Times New Roman" w:cs="Times New Roman"/>
          <w:sz w:val="26"/>
          <w:szCs w:val="26"/>
        </w:rPr>
        <w:t xml:space="preserve"> в жилом секторе – на </w:t>
      </w:r>
      <w:r>
        <w:rPr>
          <w:rFonts w:ascii="Times New Roman" w:hAnsi="Times New Roman" w:cs="Times New Roman"/>
          <w:sz w:val="26"/>
          <w:szCs w:val="26"/>
        </w:rPr>
        <w:t>25,0</w:t>
      </w:r>
      <w:r w:rsidRPr="00734FA8">
        <w:rPr>
          <w:rFonts w:ascii="Times New Roman" w:hAnsi="Times New Roman" w:cs="Times New Roman"/>
          <w:sz w:val="26"/>
          <w:szCs w:val="26"/>
        </w:rPr>
        <w:t>%;</w:t>
      </w:r>
    </w:p>
    <w:p w:rsidR="00827667" w:rsidRPr="00734FA8" w:rsidRDefault="00827667" w:rsidP="00827667">
      <w:pPr>
        <w:pStyle w:val="ListParagraph1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34FA8">
        <w:rPr>
          <w:rFonts w:ascii="Times New Roman" w:hAnsi="Times New Roman"/>
          <w:sz w:val="26"/>
          <w:szCs w:val="26"/>
        </w:rPr>
        <w:t xml:space="preserve">- снижение среднего уровня гибели людей на пожарах до </w:t>
      </w:r>
      <w:r>
        <w:rPr>
          <w:rFonts w:ascii="Times New Roman" w:hAnsi="Times New Roman"/>
          <w:sz w:val="26"/>
          <w:szCs w:val="26"/>
        </w:rPr>
        <w:t>1</w:t>
      </w:r>
      <w:r w:rsidRPr="00734FA8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а.</w:t>
      </w:r>
      <w:r w:rsidRPr="00734FA8">
        <w:rPr>
          <w:rFonts w:ascii="Times New Roman" w:hAnsi="Times New Roman"/>
          <w:sz w:val="26"/>
          <w:szCs w:val="26"/>
        </w:rPr>
        <w:t xml:space="preserve">                       </w:t>
      </w:r>
    </w:p>
    <w:p w:rsidR="00827667" w:rsidRDefault="00827667" w:rsidP="00827667">
      <w:pPr>
        <w:adjustRightInd w:val="0"/>
        <w:jc w:val="center"/>
        <w:rPr>
          <w:b/>
          <w:bCs/>
          <w:sz w:val="26"/>
          <w:szCs w:val="26"/>
        </w:rPr>
      </w:pPr>
    </w:p>
    <w:p w:rsidR="00827667" w:rsidRDefault="00827667" w:rsidP="00827667">
      <w:pPr>
        <w:adjustRightInd w:val="0"/>
        <w:jc w:val="center"/>
        <w:rPr>
          <w:b/>
          <w:bCs/>
          <w:sz w:val="26"/>
          <w:szCs w:val="26"/>
        </w:rPr>
      </w:pPr>
      <w:r w:rsidRPr="00E449BD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.4. Сроки и этапы реализации муниципаль</w:t>
      </w:r>
      <w:r w:rsidRPr="00E449BD">
        <w:rPr>
          <w:b/>
          <w:bCs/>
          <w:sz w:val="26"/>
          <w:szCs w:val="26"/>
        </w:rPr>
        <w:t>ной программы</w:t>
      </w:r>
    </w:p>
    <w:p w:rsidR="00827667" w:rsidRPr="00E449BD" w:rsidRDefault="00827667" w:rsidP="00827667">
      <w:pPr>
        <w:tabs>
          <w:tab w:val="left" w:pos="709"/>
        </w:tabs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27667" w:rsidRPr="00E449BD" w:rsidRDefault="00827667" w:rsidP="00827667">
      <w:pPr>
        <w:tabs>
          <w:tab w:val="left" w:pos="0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муниципаль</w:t>
      </w:r>
      <w:r w:rsidRPr="00E449BD">
        <w:rPr>
          <w:sz w:val="26"/>
          <w:szCs w:val="26"/>
        </w:rPr>
        <w:t>ной программы 20</w:t>
      </w:r>
      <w:r>
        <w:rPr>
          <w:sz w:val="26"/>
          <w:szCs w:val="26"/>
        </w:rPr>
        <w:t>20</w:t>
      </w:r>
      <w:r w:rsidRPr="00E449BD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E449BD">
        <w:rPr>
          <w:sz w:val="26"/>
          <w:szCs w:val="26"/>
        </w:rPr>
        <w:t xml:space="preserve"> годы в </w:t>
      </w:r>
      <w:r>
        <w:rPr>
          <w:sz w:val="26"/>
          <w:szCs w:val="26"/>
        </w:rPr>
        <w:t>один</w:t>
      </w:r>
      <w:r w:rsidRPr="00E449BD">
        <w:rPr>
          <w:sz w:val="26"/>
          <w:szCs w:val="26"/>
        </w:rPr>
        <w:t xml:space="preserve"> этап</w:t>
      </w:r>
      <w:r>
        <w:rPr>
          <w:sz w:val="26"/>
          <w:szCs w:val="26"/>
        </w:rPr>
        <w:t>.</w:t>
      </w:r>
    </w:p>
    <w:p w:rsidR="00827667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3. Объем финансирования подпрограммы</w:t>
      </w: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7667" w:rsidRPr="00AC2848" w:rsidRDefault="00827667" w:rsidP="00827667">
      <w:pPr>
        <w:pStyle w:val="ConsPlusNormal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 xml:space="preserve">Финансирование мероприятий подпрограммы осуществляется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827667" w:rsidRPr="0053645D" w:rsidRDefault="00827667" w:rsidP="00827667">
      <w:pPr>
        <w:pStyle w:val="ae"/>
        <w:rPr>
          <w:rFonts w:eastAsia="Times New Roman"/>
          <w:sz w:val="26"/>
          <w:szCs w:val="26"/>
          <w:lang w:eastAsia="en-US"/>
        </w:rPr>
      </w:pPr>
      <w:r w:rsidRPr="00AC2848">
        <w:rPr>
          <w:rFonts w:eastAsia="Times New Roman"/>
          <w:sz w:val="26"/>
          <w:szCs w:val="26"/>
          <w:lang w:eastAsia="en-US"/>
        </w:rPr>
        <w:t xml:space="preserve">Объемы финансирования из </w:t>
      </w:r>
      <w:r>
        <w:rPr>
          <w:rFonts w:eastAsia="Times New Roman"/>
          <w:sz w:val="26"/>
          <w:szCs w:val="26"/>
          <w:lang w:eastAsia="en-US"/>
        </w:rPr>
        <w:t>районного</w:t>
      </w:r>
      <w:r w:rsidRPr="00AC2848">
        <w:rPr>
          <w:rFonts w:eastAsia="Times New Roman"/>
          <w:sz w:val="26"/>
          <w:szCs w:val="26"/>
          <w:lang w:eastAsia="en-US"/>
        </w:rPr>
        <w:t xml:space="preserve"> бюджета уточняются после принятия </w:t>
      </w:r>
      <w:r w:rsidRPr="00AC2848">
        <w:rPr>
          <w:sz w:val="26"/>
          <w:szCs w:val="26"/>
        </w:rPr>
        <w:t xml:space="preserve">и (или) внесения изменений в </w:t>
      </w:r>
      <w:r w:rsidRPr="00F842CB">
        <w:rPr>
          <w:bCs/>
          <w:sz w:val="26"/>
          <w:szCs w:val="26"/>
        </w:rPr>
        <w:t xml:space="preserve">Решение Районного </w:t>
      </w:r>
      <w:r>
        <w:rPr>
          <w:bCs/>
          <w:sz w:val="26"/>
          <w:szCs w:val="26"/>
        </w:rPr>
        <w:t>С</w:t>
      </w:r>
      <w:r w:rsidRPr="00F842CB">
        <w:rPr>
          <w:bCs/>
          <w:sz w:val="26"/>
          <w:szCs w:val="26"/>
        </w:rPr>
        <w:t xml:space="preserve">обрания </w:t>
      </w:r>
      <w:r>
        <w:rPr>
          <w:bCs/>
          <w:sz w:val="26"/>
          <w:szCs w:val="26"/>
        </w:rPr>
        <w:t>П</w:t>
      </w:r>
      <w:r w:rsidRPr="00F842CB">
        <w:rPr>
          <w:bCs/>
          <w:sz w:val="26"/>
          <w:szCs w:val="26"/>
        </w:rPr>
        <w:t xml:space="preserve">редставителей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 xml:space="preserve">О </w:t>
      </w:r>
      <w:r w:rsidRPr="00F842CB">
        <w:rPr>
          <w:bCs/>
          <w:sz w:val="26"/>
          <w:szCs w:val="26"/>
        </w:rPr>
        <w:lastRenderedPageBreak/>
        <w:t xml:space="preserve">бюджете МО МР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>Юхновский район</w:t>
      </w:r>
      <w:r>
        <w:rPr>
          <w:bCs/>
          <w:sz w:val="26"/>
          <w:szCs w:val="26"/>
        </w:rPr>
        <w:t xml:space="preserve">» </w:t>
      </w:r>
      <w:r w:rsidRPr="0053645D">
        <w:rPr>
          <w:rFonts w:eastAsia="Times New Roman"/>
          <w:sz w:val="26"/>
          <w:szCs w:val="26"/>
          <w:lang w:eastAsia="en-US"/>
        </w:rPr>
        <w:t>на очередной финансовый год и на плановый период.</w:t>
      </w:r>
    </w:p>
    <w:p w:rsidR="00827667" w:rsidRDefault="00827667" w:rsidP="00827667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C2848">
        <w:rPr>
          <w:sz w:val="26"/>
          <w:szCs w:val="26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6"/>
        <w:gridCol w:w="1242"/>
        <w:gridCol w:w="1012"/>
        <w:gridCol w:w="960"/>
        <w:gridCol w:w="960"/>
        <w:gridCol w:w="960"/>
        <w:gridCol w:w="960"/>
        <w:gridCol w:w="960"/>
      </w:tblGrid>
      <w:tr w:rsidR="00827667" w:rsidRPr="00AC2848" w:rsidTr="00361A5E">
        <w:trPr>
          <w:tblHeader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 xml:space="preserve">Всего 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</w:t>
            </w:r>
          </w:p>
        </w:tc>
      </w:tr>
      <w:tr w:rsidR="00827667" w:rsidRPr="00AC2848" w:rsidTr="00361A5E">
        <w:trPr>
          <w:tblHeader/>
        </w:trPr>
        <w:tc>
          <w:tcPr>
            <w:tcW w:w="2356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1220,908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204,774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380</w:t>
            </w:r>
            <w:r w:rsidRPr="004A13AA">
              <w:t>,0</w:t>
            </w:r>
            <w:r>
              <w:t>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186,0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166,054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по источникам финансирования: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бюджетные ассигнования – итого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1220,908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204,774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380</w:t>
            </w:r>
            <w:r w:rsidRPr="004A13AA">
              <w:t>,0</w:t>
            </w:r>
            <w:r>
              <w:t>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186,0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166,054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142,0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  <w:vAlign w:val="center"/>
          </w:tcPr>
          <w:p w:rsidR="00827667" w:rsidRPr="001B2672" w:rsidRDefault="00827667" w:rsidP="00361A5E">
            <w:pPr>
              <w:autoSpaceDE w:val="0"/>
              <w:autoSpaceDN w:val="0"/>
              <w:adjustRightInd w:val="0"/>
            </w:pPr>
            <w:r>
              <w:t xml:space="preserve">- средства районного </w:t>
            </w:r>
            <w:r w:rsidRPr="001B2672">
              <w:t xml:space="preserve"> бюджет</w:t>
            </w:r>
            <w:r>
              <w:t>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226</w:t>
            </w:r>
            <w:r w:rsidRPr="0067187B">
              <w:t>,</w:t>
            </w:r>
            <w:r>
              <w:t>013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26,013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  <w:vAlign w:val="center"/>
          </w:tcPr>
          <w:p w:rsidR="00827667" w:rsidRDefault="00827667" w:rsidP="00361A5E">
            <w:pPr>
              <w:autoSpaceDE w:val="0"/>
              <w:autoSpaceDN w:val="0"/>
              <w:adjustRightInd w:val="0"/>
            </w:pPr>
            <w:r>
              <w:t>- средства бюджета городского поселения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67187B"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  <w:vAlign w:val="center"/>
          </w:tcPr>
          <w:p w:rsidR="00827667" w:rsidRPr="00634CBA" w:rsidRDefault="00827667" w:rsidP="00361A5E">
            <w:pPr>
              <w:autoSpaceDE w:val="0"/>
              <w:autoSpaceDN w:val="0"/>
              <w:adjustRightInd w:val="0"/>
            </w:pPr>
            <w:r>
              <w:t>- средства бюджетов сельских поселений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954,895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178,761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380,080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126,0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106,054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82,0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67187B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82,0</w:t>
            </w:r>
          </w:p>
        </w:tc>
      </w:tr>
    </w:tbl>
    <w:p w:rsidR="00827667" w:rsidRDefault="00827667" w:rsidP="00827667">
      <w:pPr>
        <w:pStyle w:val="ConsPlusTitle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C2848">
        <w:rPr>
          <w:b/>
          <w:sz w:val="26"/>
          <w:szCs w:val="26"/>
        </w:rPr>
        <w:t>4. Механизм реализации подпрограммы</w:t>
      </w:r>
    </w:p>
    <w:p w:rsidR="00827667" w:rsidRPr="00AC2848" w:rsidRDefault="00827667" w:rsidP="00827667">
      <w:pPr>
        <w:pStyle w:val="aa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827667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 xml:space="preserve">4.1. Реализация мероприятий, предусмотренных пунктами </w:t>
      </w:r>
      <w:r w:rsidRPr="00036BCD">
        <w:rPr>
          <w:rFonts w:ascii="Times New Roman" w:hAnsi="Times New Roman"/>
          <w:sz w:val="26"/>
          <w:szCs w:val="26"/>
        </w:rPr>
        <w:t xml:space="preserve">1.1, 3.1 </w:t>
      </w:r>
      <w:r w:rsidRPr="00AC2848">
        <w:rPr>
          <w:rFonts w:ascii="Times New Roman" w:hAnsi="Times New Roman"/>
          <w:sz w:val="26"/>
          <w:szCs w:val="26"/>
        </w:rPr>
        <w:t xml:space="preserve">раздела 5 подпрограммы, осуществляется </w:t>
      </w:r>
      <w:r>
        <w:rPr>
          <w:rFonts w:ascii="Times New Roman" w:hAnsi="Times New Roman"/>
          <w:sz w:val="26"/>
          <w:szCs w:val="26"/>
        </w:rPr>
        <w:t>отделом ГО и ЧС, мобилизационной работы, пожарной безопасности и экологии</w:t>
      </w:r>
      <w:r w:rsidRPr="00AC28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муниципального района «Юхновский район» </w:t>
      </w:r>
      <w:r w:rsidRPr="00AC2848">
        <w:rPr>
          <w:rFonts w:ascii="Times New Roman" w:hAnsi="Times New Roman"/>
          <w:sz w:val="26"/>
          <w:szCs w:val="26"/>
        </w:rPr>
        <w:t xml:space="preserve">путем заключения и выполнения государственных контрактов на закупки товаров, работ и услуг для обеспечения муниципальных нужд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827667" w:rsidRPr="000B6D19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B6D19">
        <w:rPr>
          <w:rFonts w:ascii="Times New Roman" w:hAnsi="Times New Roman"/>
          <w:sz w:val="26"/>
          <w:szCs w:val="26"/>
        </w:rPr>
        <w:t>4.2. Реализация мероприятия, предусмотренного пунктом 2.1 раздела 5 подпрограммы, осуществляется администрациями сельских поселений муниципального района «Юхновский район» путем заключения и выполнения государственных контрактов на закупки товаров, работ и услуг для обеспечения муниципальных нужд за счет средств районного бюджета.</w:t>
      </w:r>
    </w:p>
    <w:p w:rsidR="00827667" w:rsidRPr="000B6D19" w:rsidRDefault="00827667" w:rsidP="00827667">
      <w:pPr>
        <w:pStyle w:val="af0"/>
        <w:ind w:firstLine="708"/>
        <w:rPr>
          <w:rFonts w:ascii="Times New Roman" w:hAnsi="Times New Roman"/>
          <w:sz w:val="26"/>
          <w:szCs w:val="26"/>
        </w:rPr>
      </w:pPr>
      <w:r w:rsidRPr="000B6D19">
        <w:rPr>
          <w:rFonts w:ascii="Times New Roman" w:hAnsi="Times New Roman" w:cs="Times New Roman"/>
          <w:sz w:val="26"/>
          <w:szCs w:val="26"/>
        </w:rPr>
        <w:t xml:space="preserve">4.3. Реализация мероприятия, предусмотренного пунктом 2.2 раздела 5 подпрограммы, </w:t>
      </w:r>
      <w:r w:rsidRPr="000B6D19">
        <w:rPr>
          <w:rFonts w:ascii="Times New Roman" w:hAnsi="Times New Roman"/>
          <w:sz w:val="26"/>
          <w:szCs w:val="26"/>
        </w:rPr>
        <w:t>осуществляется а</w:t>
      </w:r>
      <w:r w:rsidRPr="000B6D19">
        <w:rPr>
          <w:rFonts w:ascii="Times New Roman" w:hAnsi="Times New Roman" w:cs="Times New Roman"/>
          <w:sz w:val="26"/>
          <w:szCs w:val="26"/>
        </w:rPr>
        <w:t xml:space="preserve">дминистрацией МО «Городское поселение город Юхнов» и </w:t>
      </w:r>
      <w:r w:rsidRPr="000B6D19">
        <w:rPr>
          <w:rFonts w:ascii="Times New Roman" w:hAnsi="Times New Roman"/>
          <w:sz w:val="26"/>
          <w:szCs w:val="26"/>
        </w:rPr>
        <w:t xml:space="preserve">администрациями сельских поселений муниципального района «Юхновский район» </w:t>
      </w:r>
      <w:r w:rsidRPr="000B6D19">
        <w:rPr>
          <w:rFonts w:ascii="Times New Roman" w:hAnsi="Times New Roman" w:cs="Times New Roman"/>
          <w:sz w:val="26"/>
          <w:szCs w:val="26"/>
        </w:rPr>
        <w:t>путем заключения и выполнения государственных контрактов</w:t>
      </w:r>
      <w:r w:rsidRPr="000B6D19">
        <w:rPr>
          <w:rFonts w:ascii="Times New Roman" w:hAnsi="Times New Roman"/>
          <w:sz w:val="26"/>
          <w:szCs w:val="26"/>
        </w:rPr>
        <w:t xml:space="preserve"> на закупки товаров, работ и услуг для обеспечения муниципальных нужд за счет средств районного бюджета.</w:t>
      </w:r>
    </w:p>
    <w:p w:rsidR="00827667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</w:t>
      </w:r>
      <w:r w:rsidRPr="00051B6C">
        <w:rPr>
          <w:rFonts w:ascii="Times New Roman" w:hAnsi="Times New Roman"/>
          <w:sz w:val="26"/>
          <w:szCs w:val="26"/>
        </w:rPr>
        <w:t>Общее руководство за ходом реализации подп</w:t>
      </w:r>
      <w:r>
        <w:rPr>
          <w:rFonts w:ascii="Times New Roman" w:hAnsi="Times New Roman"/>
          <w:sz w:val="26"/>
          <w:szCs w:val="26"/>
        </w:rPr>
        <w:t xml:space="preserve">рограммы осуществляет заместитель председателя комиссии по чрезвычайным ситуациям и пожарной безопасности при администрации муниципального района «Юхновский район». </w:t>
      </w:r>
      <w:r w:rsidRPr="00051B6C">
        <w:rPr>
          <w:rFonts w:ascii="Times New Roman" w:hAnsi="Times New Roman"/>
          <w:sz w:val="26"/>
          <w:szCs w:val="26"/>
        </w:rPr>
        <w:t xml:space="preserve">Руководство за ходом реализации мероприятий подпрограммы и ответственность за их реализацию несет </w:t>
      </w:r>
      <w:r>
        <w:rPr>
          <w:rFonts w:ascii="Times New Roman" w:hAnsi="Times New Roman"/>
          <w:sz w:val="26"/>
          <w:szCs w:val="26"/>
        </w:rPr>
        <w:t>начальник отдела ГО и ЧС, мобилизационной работы, пожарной безопасности и экологии администрации муниципального района «Юхновский район».</w:t>
      </w:r>
    </w:p>
    <w:p w:rsidR="00827667" w:rsidRPr="008011EA" w:rsidRDefault="00827667" w:rsidP="00827667">
      <w:pPr>
        <w:pStyle w:val="a3"/>
        <w:ind w:firstLine="708"/>
        <w:jc w:val="both"/>
        <w:rPr>
          <w:sz w:val="26"/>
          <w:szCs w:val="26"/>
        </w:rPr>
      </w:pPr>
      <w:r w:rsidRPr="008011EA">
        <w:rPr>
          <w:sz w:val="26"/>
          <w:szCs w:val="26"/>
        </w:rPr>
        <w:t>4.</w:t>
      </w:r>
      <w:r>
        <w:rPr>
          <w:sz w:val="26"/>
          <w:szCs w:val="26"/>
        </w:rPr>
        <w:t>5</w:t>
      </w:r>
      <w:r w:rsidRPr="008011EA">
        <w:rPr>
          <w:sz w:val="26"/>
          <w:szCs w:val="26"/>
        </w:rPr>
        <w:t xml:space="preserve">. </w:t>
      </w:r>
      <w:proofErr w:type="gramStart"/>
      <w:r w:rsidRPr="008011EA">
        <w:rPr>
          <w:sz w:val="26"/>
          <w:szCs w:val="26"/>
        </w:rPr>
        <w:t>Управление и мониторинг реализации подпрограммы осуществляются в соответствии с полномочиями, указанными в пункте 1 раздела V</w:t>
      </w:r>
      <w:r w:rsidRPr="008011EA">
        <w:rPr>
          <w:sz w:val="26"/>
          <w:szCs w:val="26"/>
          <w:lang w:val="en-US"/>
        </w:rPr>
        <w:t>I</w:t>
      </w:r>
      <w:r w:rsidRPr="008011EA">
        <w:rPr>
          <w:sz w:val="26"/>
          <w:szCs w:val="26"/>
        </w:rPr>
        <w:t xml:space="preserve"> «Полномочия ответственного исполнителя, соисполнителей и участников муниципальных программ при их разработке и реализации», и на основании положений, </w:t>
      </w:r>
      <w:r w:rsidRPr="008011EA">
        <w:rPr>
          <w:sz w:val="26"/>
          <w:szCs w:val="26"/>
        </w:rPr>
        <w:lastRenderedPageBreak/>
        <w:t>определенных в разделе V «Управление и контроль реализации муниципальной программы» приложения № 1 «Порядок принятия решения о разработке муниципальных программ муниципального района  «Юхновский район», их формирования и реализации</w:t>
      </w:r>
      <w:proofErr w:type="gramEnd"/>
      <w:r w:rsidRPr="008011EA">
        <w:rPr>
          <w:sz w:val="26"/>
          <w:szCs w:val="26"/>
        </w:rPr>
        <w:t>», утвержденного постановлением администрации муниципального района «Юхновский район» от 1</w:t>
      </w:r>
      <w:r>
        <w:rPr>
          <w:sz w:val="26"/>
          <w:szCs w:val="26"/>
        </w:rPr>
        <w:t>5</w:t>
      </w:r>
      <w:r w:rsidRPr="008011EA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8011EA">
        <w:rPr>
          <w:sz w:val="26"/>
          <w:szCs w:val="26"/>
        </w:rPr>
        <w:t>.2013 № 6</w:t>
      </w:r>
      <w:r>
        <w:rPr>
          <w:sz w:val="26"/>
          <w:szCs w:val="26"/>
        </w:rPr>
        <w:t>1</w:t>
      </w:r>
      <w:r w:rsidRPr="008011EA">
        <w:rPr>
          <w:sz w:val="26"/>
          <w:szCs w:val="26"/>
        </w:rPr>
        <w:t xml:space="preserve">6 </w:t>
      </w:r>
      <w:r>
        <w:rPr>
          <w:sz w:val="26"/>
          <w:szCs w:val="26"/>
        </w:rPr>
        <w:t>«</w:t>
      </w:r>
      <w:r w:rsidRPr="008011EA">
        <w:rPr>
          <w:sz w:val="26"/>
          <w:szCs w:val="26"/>
        </w:rPr>
        <w:t>Об утверждении Порядка принятия решения о разработке муниципальных программ муниципального района «Юхновский район»</w:t>
      </w:r>
      <w:r>
        <w:rPr>
          <w:sz w:val="26"/>
          <w:szCs w:val="26"/>
        </w:rPr>
        <w:t xml:space="preserve">, </w:t>
      </w:r>
      <w:r w:rsidRPr="008011EA">
        <w:rPr>
          <w:sz w:val="26"/>
          <w:szCs w:val="26"/>
        </w:rPr>
        <w:t xml:space="preserve">их формирования и реализации и Порядка </w:t>
      </w:r>
      <w:proofErr w:type="gramStart"/>
      <w:r w:rsidRPr="008011EA">
        <w:rPr>
          <w:sz w:val="26"/>
          <w:szCs w:val="26"/>
        </w:rPr>
        <w:t>проведения оценки эффективности реализации муниципальных программ муниципального</w:t>
      </w:r>
      <w:proofErr w:type="gramEnd"/>
      <w:r w:rsidRPr="008011EA">
        <w:rPr>
          <w:sz w:val="26"/>
          <w:szCs w:val="26"/>
        </w:rPr>
        <w:t xml:space="preserve"> района «Юхновский район».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rFonts w:eastAsia="Calibri"/>
          <w:b/>
          <w:sz w:val="26"/>
          <w:szCs w:val="26"/>
        </w:rPr>
        <w:t xml:space="preserve">5. </w:t>
      </w:r>
      <w:r w:rsidRPr="00AC2848">
        <w:rPr>
          <w:b/>
          <w:sz w:val="26"/>
          <w:szCs w:val="26"/>
        </w:rPr>
        <w:t>Перечень мероприятий подпрограммы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E6071">
        <w:rPr>
          <w:b/>
          <w:sz w:val="26"/>
          <w:szCs w:val="26"/>
        </w:rPr>
        <w:t>«</w:t>
      </w:r>
      <w:r w:rsidRPr="00F9540F">
        <w:rPr>
          <w:b/>
          <w:sz w:val="26"/>
          <w:szCs w:val="26"/>
        </w:rPr>
        <w:t>Обеспечение пожарной безопасности на территории муниципального района «Юхновский район»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56"/>
        <w:gridCol w:w="850"/>
        <w:gridCol w:w="1701"/>
        <w:gridCol w:w="1701"/>
        <w:gridCol w:w="1701"/>
      </w:tblGrid>
      <w:tr w:rsidR="00827667" w:rsidRPr="00AC2848" w:rsidTr="00361A5E">
        <w:trPr>
          <w:cantSplit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 xml:space="preserve">№ </w:t>
            </w:r>
            <w:proofErr w:type="gramStart"/>
            <w:r w:rsidRPr="00AC2848">
              <w:rPr>
                <w:rFonts w:eastAsia="Calibri"/>
              </w:rPr>
              <w:t>п</w:t>
            </w:r>
            <w:proofErr w:type="gramEnd"/>
            <w:r w:rsidRPr="00AC2848">
              <w:rPr>
                <w:rFonts w:eastAsia="Calibri"/>
              </w:rPr>
              <w:t>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Участник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Принадлежность мероприятия</w:t>
            </w:r>
          </w:p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к проекту (наименование проекта)</w:t>
            </w:r>
          </w:p>
        </w:tc>
      </w:tr>
      <w:tr w:rsidR="00827667" w:rsidRPr="00AC2848" w:rsidTr="00361A5E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1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jc w:val="both"/>
              <w:rPr>
                <w:rFonts w:eastAsia="Calibri"/>
              </w:rPr>
            </w:pPr>
            <w:r w:rsidRPr="009D31E6">
              <w:t xml:space="preserve">Приобретение противопожарного снаряжения и инвентаря для </w:t>
            </w:r>
            <w:r w:rsidRPr="000E6071">
              <w:t>добровольной пожарной охраны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EC4FDE" w:rsidRDefault="00827667" w:rsidP="00361A5E">
            <w:pPr>
              <w:tabs>
                <w:tab w:val="left" w:pos="317"/>
              </w:tabs>
              <w:ind w:left="5"/>
            </w:pPr>
            <w:r>
              <w:t>Закупка</w:t>
            </w:r>
            <w:r w:rsidRPr="00EC4FDE">
              <w:t xml:space="preserve"> пожарно-технического вооружения, оборудования и снаряжения для </w:t>
            </w:r>
            <w:r w:rsidRPr="00EC4FDE">
              <w:rPr>
                <w:bCs/>
                <w:iCs/>
              </w:rPr>
              <w:t>добровольных пожарных команд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jc w:val="center"/>
            </w:pPr>
            <w:r w:rsidRPr="00AC2848">
              <w:t>20</w:t>
            </w:r>
            <w:r>
              <w:t>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827667" w:rsidRPr="00AC2848" w:rsidTr="00361A5E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2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jc w:val="both"/>
            </w:pPr>
            <w:r w:rsidRPr="0048372D">
              <w:t>Мероприятия, направленные на обеспечение противопожарной</w:t>
            </w:r>
            <w:r w:rsidRPr="0048372D">
              <w:rPr>
                <w:b/>
              </w:rPr>
              <w:t xml:space="preserve"> </w:t>
            </w:r>
            <w:r w:rsidRPr="0048372D">
              <w:t>защиты территорий муниципальных образований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2.1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EC4FDE" w:rsidRDefault="00827667" w:rsidP="00361A5E">
            <w:pPr>
              <w:tabs>
                <w:tab w:val="left" w:pos="317"/>
              </w:tabs>
              <w:ind w:left="5"/>
            </w:pPr>
            <w:r w:rsidRPr="00EC4FDE">
              <w:rPr>
                <w:color w:val="000000"/>
              </w:rPr>
              <w:t xml:space="preserve">Содержание </w:t>
            </w:r>
            <w:r w:rsidRPr="00EC4FDE">
              <w:t xml:space="preserve">пожарных </w:t>
            </w:r>
            <w:proofErr w:type="gramStart"/>
            <w:r w:rsidRPr="00EC4FDE">
              <w:t>прицеп-цистерн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EC4FDE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EC4FDE"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EC4FDE" w:rsidRDefault="00827667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4FDE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EC4FDE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EC4FDE"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EC4FDE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EC4FDE">
              <w:t>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C2848">
              <w:rPr>
                <w:rFonts w:eastAsia="Calibri"/>
              </w:rPr>
              <w:t>.</w:t>
            </w:r>
            <w:r>
              <w:rPr>
                <w:rFonts w:eastAsia="Calibri"/>
              </w:rPr>
              <w:t>2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667" w:rsidRPr="00EC4FDE" w:rsidRDefault="00827667" w:rsidP="00361A5E">
            <w:pPr>
              <w:pStyle w:val="aa"/>
              <w:ind w:left="0"/>
              <w:rPr>
                <w:color w:val="000000"/>
              </w:rPr>
            </w:pPr>
            <w:r w:rsidRPr="00EC4FDE">
              <w:t>Устройство (обновление) минерализованных поло</w:t>
            </w:r>
            <w:r>
              <w:t>с</w:t>
            </w:r>
            <w:r w:rsidRPr="00EC4FDE">
              <w:t xml:space="preserve">, опашка по границам населенных пунктов, </w:t>
            </w:r>
            <w:proofErr w:type="spellStart"/>
            <w:r w:rsidRPr="00EC4FDE">
              <w:t>окашивание</w:t>
            </w:r>
            <w:proofErr w:type="spellEnd"/>
            <w:r w:rsidRPr="00EC4FDE">
              <w:t xml:space="preserve"> сухой травянистой растительности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667" w:rsidRPr="00EC4FDE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EC4FDE"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36332">
              <w:rPr>
                <w:rFonts w:ascii="Times New Roman" w:hAnsi="Times New Roman" w:cs="Times New Roman"/>
              </w:rPr>
              <w:t>Администрация МО ГП «Город Юхнов»</w:t>
            </w:r>
          </w:p>
          <w:p w:rsidR="00827667" w:rsidRPr="00EC4FDE" w:rsidRDefault="00827667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EC4FDE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>бюджет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EC4FDE" w:rsidRDefault="00827667" w:rsidP="00361A5E">
            <w:pPr>
              <w:pStyle w:val="aa"/>
              <w:ind w:left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EC4FDE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36332" w:rsidRDefault="00827667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4FDE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EC4FDE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EC4FDE"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EC4FDE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EC4FDE">
              <w:t>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827667" w:rsidRPr="00840FF3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840FF3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840FF3">
              <w:rPr>
                <w:rFonts w:eastAsia="Calibri"/>
              </w:rPr>
              <w:t xml:space="preserve">3. 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840FF3" w:rsidRDefault="00827667" w:rsidP="00361A5E">
            <w:pPr>
              <w:pStyle w:val="ConsPlusTitle"/>
              <w:jc w:val="both"/>
              <w:rPr>
                <w:rFonts w:eastAsia="Calibri"/>
              </w:rPr>
            </w:pPr>
            <w:r w:rsidRPr="00840FF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Мероприятия, направленные на обеспечение противопожарной защиты здания администрации муниципального района «Юхновский район»</w:t>
            </w:r>
          </w:p>
        </w:tc>
      </w:tr>
      <w:tr w:rsidR="00827667" w:rsidRPr="00840FF3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840FF3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840FF3">
              <w:rPr>
                <w:rFonts w:eastAsia="Calibri"/>
              </w:rPr>
              <w:t>3.1.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840FF3" w:rsidRDefault="00827667" w:rsidP="00361A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FF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Закупка первичных средств пожаротушения,  табличек,  знаков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840FF3" w:rsidRDefault="00827667" w:rsidP="00361A5E">
            <w:pPr>
              <w:jc w:val="center"/>
            </w:pPr>
            <w:r w:rsidRPr="00840FF3"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840FF3" w:rsidRDefault="00827667" w:rsidP="00361A5E">
            <w:pPr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840FF3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40FF3"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840FF3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840FF3">
              <w:rPr>
                <w:rFonts w:eastAsia="Calibri"/>
              </w:rPr>
              <w:t>ет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B53D1">
              <w:rPr>
                <w:szCs w:val="22"/>
              </w:rPr>
              <w:t>Подготовка населения в области пожарной безопасности</w:t>
            </w:r>
            <w:r>
              <w:rPr>
                <w:szCs w:val="22"/>
              </w:rPr>
              <w:t>, п</w:t>
            </w:r>
            <w:r w:rsidRPr="009B53D1">
              <w:rPr>
                <w:szCs w:val="22"/>
              </w:rPr>
              <w:t>ропаганда и профилактическая работа с населением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894F18" w:rsidRDefault="00827667" w:rsidP="00361A5E">
            <w:pPr>
              <w:pStyle w:val="aa"/>
              <w:ind w:left="0"/>
            </w:pPr>
            <w:r w:rsidRPr="00894F18">
              <w:rPr>
                <w:szCs w:val="22"/>
              </w:rPr>
              <w:t>Информирование, пропаганда и обучение населения мерам пожарной безопасности, выпуск информационной продукции в области пожарной безопасности, проведение районных соревнований «Юный пожарный»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jc w:val="center"/>
            </w:pPr>
            <w:r w:rsidRPr="00AC2848">
              <w:t>20</w:t>
            </w:r>
            <w:r>
              <w:t>21-2025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Отдел ГО и ЧС, </w:t>
            </w:r>
            <w:proofErr w:type="spellStart"/>
            <w:proofErr w:type="gramStart"/>
            <w:r>
              <w:t>мобилизацион</w:t>
            </w:r>
            <w:proofErr w:type="spellEnd"/>
            <w:r>
              <w:t>-ной</w:t>
            </w:r>
            <w:proofErr w:type="gramEnd"/>
            <w:r>
              <w:t xml:space="preserve"> работы и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ind w:left="-57" w:right="-57"/>
              <w:jc w:val="center"/>
            </w:pPr>
            <w:r>
              <w:t>Район</w:t>
            </w:r>
            <w:r w:rsidRPr="00AC2848">
              <w:t>н</w:t>
            </w:r>
            <w:r>
              <w:t>ы</w:t>
            </w:r>
            <w:r w:rsidRPr="00AC2848">
              <w:t>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AC2848">
              <w:rPr>
                <w:rFonts w:eastAsia="Calibri"/>
              </w:rPr>
              <w:t>ет</w:t>
            </w:r>
          </w:p>
        </w:tc>
      </w:tr>
    </w:tbl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AC284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4</w:t>
      </w:r>
      <w:r w:rsidRPr="00AC2848">
        <w:rPr>
          <w:b/>
          <w:sz w:val="26"/>
          <w:szCs w:val="26"/>
        </w:rPr>
        <w:t xml:space="preserve">. Подпрограмма </w:t>
      </w:r>
      <w:r w:rsidRPr="000E6071">
        <w:rPr>
          <w:b/>
          <w:sz w:val="26"/>
          <w:szCs w:val="26"/>
        </w:rPr>
        <w:t>«</w:t>
      </w:r>
      <w:r w:rsidRPr="00946EA4">
        <w:rPr>
          <w:b/>
          <w:sz w:val="26"/>
          <w:szCs w:val="26"/>
        </w:rPr>
        <w:t>Обеспечение безопасности людей на водных объектах муниципального района «Юхновский район</w:t>
      </w:r>
      <w:r w:rsidRPr="000E6071">
        <w:rPr>
          <w:b/>
          <w:sz w:val="26"/>
          <w:szCs w:val="26"/>
        </w:rPr>
        <w:t>»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ПАСПОРТ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7DB3">
        <w:rPr>
          <w:b/>
          <w:sz w:val="26"/>
          <w:szCs w:val="26"/>
        </w:rPr>
        <w:t xml:space="preserve">подпрограммы </w:t>
      </w:r>
      <w:r w:rsidRPr="000E6071">
        <w:rPr>
          <w:b/>
          <w:sz w:val="26"/>
          <w:szCs w:val="26"/>
        </w:rPr>
        <w:t>«</w:t>
      </w:r>
      <w:r w:rsidRPr="00946EA4">
        <w:rPr>
          <w:b/>
          <w:sz w:val="26"/>
          <w:szCs w:val="26"/>
        </w:rPr>
        <w:t>Обеспечение безопасности людей на водных объектах муниципального района «Юхновский район</w:t>
      </w:r>
      <w:r w:rsidRPr="000E6071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F47DB3">
        <w:rPr>
          <w:b/>
          <w:sz w:val="26"/>
          <w:szCs w:val="26"/>
        </w:rPr>
        <w:t>муниципальной программы</w:t>
      </w:r>
      <w:r>
        <w:rPr>
          <w:b/>
          <w:sz w:val="26"/>
          <w:szCs w:val="26"/>
        </w:rPr>
        <w:t xml:space="preserve"> </w:t>
      </w:r>
      <w:r w:rsidRPr="00AC284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Обеспечение б</w:t>
      </w:r>
      <w:r w:rsidRPr="00AC2848">
        <w:rPr>
          <w:b/>
          <w:sz w:val="26"/>
          <w:szCs w:val="26"/>
        </w:rPr>
        <w:t>езопасност</w:t>
      </w:r>
      <w:r>
        <w:rPr>
          <w:b/>
          <w:sz w:val="26"/>
          <w:szCs w:val="26"/>
        </w:rPr>
        <w:t>и</w:t>
      </w:r>
      <w:r w:rsidRPr="00AC2848">
        <w:rPr>
          <w:b/>
          <w:sz w:val="26"/>
          <w:szCs w:val="26"/>
        </w:rPr>
        <w:t xml:space="preserve"> жизнедеятельности на</w:t>
      </w:r>
      <w:r>
        <w:rPr>
          <w:b/>
          <w:sz w:val="26"/>
          <w:szCs w:val="26"/>
        </w:rPr>
        <w:t xml:space="preserve">селения 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«Юхновский район»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1701"/>
        <w:gridCol w:w="992"/>
        <w:gridCol w:w="818"/>
        <w:gridCol w:w="850"/>
        <w:gridCol w:w="851"/>
        <w:gridCol w:w="850"/>
        <w:gridCol w:w="884"/>
        <w:gridCol w:w="708"/>
      </w:tblGrid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1. Со</w:t>
            </w:r>
            <w:r w:rsidRPr="00AC2848">
              <w:t xml:space="preserve">исполнитель </w:t>
            </w:r>
            <w:r>
              <w:t xml:space="preserve">муниципальной 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both"/>
            </w:pPr>
            <w:r>
              <w:t xml:space="preserve">Отдел ГО и ЧС, мобилизационной работы и пожарной безопасности администрации муниципального района «Юхновский район» 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2. Участники</w:t>
            </w:r>
            <w:r w:rsidRPr="00AC2848">
              <w:t xml:space="preserve">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Администрации муниципальных образований городского и сельских поселений муниципального района «Юхновский район»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3. </w:t>
            </w:r>
            <w:r w:rsidRPr="00AC2848">
              <w:t>Цел</w:t>
            </w:r>
            <w:r>
              <w:t>и</w:t>
            </w:r>
            <w:r w:rsidRPr="00AC2848">
              <w:t xml:space="preserve">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743267" w:rsidRDefault="00827667" w:rsidP="00361A5E">
            <w:pPr>
              <w:pStyle w:val="ConsPlusCell"/>
              <w:jc w:val="both"/>
              <w:rPr>
                <w:sz w:val="24"/>
                <w:szCs w:val="24"/>
              </w:rPr>
            </w:pPr>
            <w:r w:rsidRPr="00743267">
              <w:rPr>
                <w:sz w:val="24"/>
                <w:szCs w:val="24"/>
              </w:rPr>
              <w:t xml:space="preserve">Повышение эффективности обеспечения безопасности людей на водных объектах. </w:t>
            </w:r>
          </w:p>
          <w:p w:rsidR="00827667" w:rsidRPr="00AC2848" w:rsidRDefault="00827667" w:rsidP="00361A5E">
            <w:pPr>
              <w:pStyle w:val="ConsPlusCell"/>
              <w:jc w:val="both"/>
              <w:rPr>
                <w:sz w:val="24"/>
                <w:szCs w:val="24"/>
              </w:rPr>
            </w:pPr>
            <w:r w:rsidRPr="009B53D1">
              <w:rPr>
                <w:sz w:val="24"/>
                <w:szCs w:val="24"/>
              </w:rPr>
              <w:t>Создание условий для безопасного и комфортного отдыха граждан путем формирования инфраструктуры мест массового отдыха людей на водных объектах общего пользования.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4. </w:t>
            </w:r>
            <w:r w:rsidRPr="00AC2848">
              <w:t xml:space="preserve">Задачи </w:t>
            </w:r>
            <w:r>
              <w:t>под</w:t>
            </w:r>
            <w:r w:rsidRPr="00AC2848">
              <w:t>программы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Создание и поддержание в готовности сил и средств обеспечения безопасности людей на водных объектах.</w:t>
            </w:r>
          </w:p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Реализация мер по оборудованию мест для отдыха на водных объектах общего пользования.</w:t>
            </w:r>
          </w:p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по обеспечению безопасности людей на водных объектах.</w:t>
            </w:r>
          </w:p>
          <w:p w:rsidR="00827667" w:rsidRPr="004B0DAC" w:rsidRDefault="00827667" w:rsidP="00361A5E">
            <w:pPr>
              <w:pStyle w:val="ConsPlusNormal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Обеспечение безопасности на льду.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Default="00827667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42BC">
              <w:rPr>
                <w:rFonts w:ascii="Times New Roman" w:hAnsi="Times New Roman"/>
                <w:sz w:val="24"/>
                <w:szCs w:val="24"/>
              </w:rPr>
              <w:t>. Перечень основных мероприятий подпрограммы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27667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1E6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9D31E6">
              <w:rPr>
                <w:rFonts w:ascii="Times New Roman" w:hAnsi="Times New Roman"/>
                <w:sz w:val="24"/>
                <w:szCs w:val="24"/>
              </w:rPr>
              <w:t xml:space="preserve"> спасательн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D31E6">
              <w:rPr>
                <w:rFonts w:ascii="Times New Roman" w:hAnsi="Times New Roman"/>
                <w:sz w:val="24"/>
                <w:szCs w:val="24"/>
              </w:rPr>
              <w:t xml:space="preserve"> пост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31E6">
              <w:rPr>
                <w:rFonts w:ascii="Times New Roman" w:hAnsi="Times New Roman"/>
                <w:sz w:val="24"/>
                <w:szCs w:val="24"/>
              </w:rPr>
              <w:t xml:space="preserve"> в мест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31E6">
              <w:rPr>
                <w:rFonts w:ascii="Times New Roman" w:hAnsi="Times New Roman"/>
                <w:sz w:val="24"/>
                <w:szCs w:val="24"/>
              </w:rPr>
              <w:t xml:space="preserve"> отдыха населения на водоем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827667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87">
              <w:rPr>
                <w:rFonts w:ascii="Times New Roman" w:hAnsi="Times New Roman"/>
                <w:sz w:val="24"/>
                <w:szCs w:val="24"/>
              </w:rPr>
              <w:t>Обследование и техническое освидетельствование места для отдыха на водном объекте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667" w:rsidRPr="00315BB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B1">
              <w:rPr>
                <w:rFonts w:ascii="Times New Roman" w:hAnsi="Times New Roman"/>
                <w:sz w:val="24"/>
                <w:szCs w:val="24"/>
              </w:rPr>
              <w:t>Обеспечение безопасности в местах неорганизованного отдыха людей на водоемах и на водных объектах в зимний период</w:t>
            </w:r>
          </w:p>
          <w:p w:rsidR="00827667" w:rsidRPr="00315BB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87">
              <w:rPr>
                <w:rFonts w:ascii="Times New Roman" w:hAnsi="Times New Roman"/>
                <w:sz w:val="24"/>
                <w:szCs w:val="24"/>
              </w:rPr>
              <w:t>Информационное обеспечение вопросов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9B53D1" w:rsidRDefault="00827667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Pr="003F2AD1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827667" w:rsidRPr="00AC2848" w:rsidRDefault="00827667" w:rsidP="00361A5E">
            <w:pPr>
              <w:pStyle w:val="ConsPlusNormal"/>
            </w:pP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27667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Количество происшествий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7667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Сокращение количества лиц, погибших в происшествиях на водных объектах (по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тношению к показателю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667" w:rsidRPr="007F3C7C" w:rsidRDefault="00827667" w:rsidP="00361A5E">
            <w:pPr>
              <w:pStyle w:val="ConsPlusNormal"/>
              <w:jc w:val="both"/>
              <w:rPr>
                <w:color w:val="FF0000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Количество профилактических мероприятий по обеспечению безопасности людей на водных объектах.</w:t>
            </w:r>
          </w:p>
        </w:tc>
      </w:tr>
      <w:tr w:rsidR="00827667" w:rsidRPr="00AC2848" w:rsidTr="00361A5E">
        <w:trPr>
          <w:cantSplit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 xml:space="preserve">7. </w:t>
            </w:r>
            <w:r w:rsidRPr="00AC2848">
              <w:t xml:space="preserve">Сроки и этапы реализации </w:t>
            </w:r>
            <w:r>
              <w:t>подп</w:t>
            </w:r>
            <w:r w:rsidRPr="00AC2848">
              <w:t>рограммы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2848">
              <w:rPr>
                <w:rFonts w:eastAsia="Calibri"/>
              </w:rPr>
              <w:t>20</w:t>
            </w:r>
            <w:r>
              <w:rPr>
                <w:rFonts w:eastAsia="Calibri"/>
              </w:rPr>
              <w:t>20</w:t>
            </w:r>
            <w:r w:rsidRPr="00AC2848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AC2848">
              <w:rPr>
                <w:rFonts w:eastAsia="Calibri"/>
              </w:rPr>
              <w:t xml:space="preserve"> годы, в один этап</w:t>
            </w:r>
          </w:p>
        </w:tc>
      </w:tr>
      <w:tr w:rsidR="00827667" w:rsidRPr="00AC2848" w:rsidTr="00361A5E">
        <w:trPr>
          <w:cantSplit/>
          <w:trHeight w:val="216"/>
        </w:trPr>
        <w:tc>
          <w:tcPr>
            <w:tcW w:w="2047" w:type="dxa"/>
            <w:vMerge w:val="restart"/>
            <w:shd w:val="clear" w:color="auto" w:fill="auto"/>
          </w:tcPr>
          <w:p w:rsidR="00827667" w:rsidRPr="009043C4" w:rsidRDefault="00827667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2848">
              <w:br w:type="page"/>
            </w:r>
            <w:r w:rsidRPr="009043C4">
              <w:rPr>
                <w:rFonts w:ascii="Times New Roman" w:hAnsi="Times New Roman"/>
                <w:sz w:val="24"/>
                <w:szCs w:val="24"/>
              </w:rPr>
              <w:t xml:space="preserve">8. Объемы финансирования подпрограммы за счет средств        </w:t>
            </w:r>
            <w:r w:rsidRPr="009043C4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муниципального бюджета                 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Всего (тыс. руб.)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 и источникам финансирования:</w:t>
            </w:r>
          </w:p>
        </w:tc>
      </w:tr>
      <w:tr w:rsidR="00827667" w:rsidRPr="00AC2848" w:rsidTr="00361A5E">
        <w:trPr>
          <w:cantSplit/>
          <w:trHeight w:val="214"/>
        </w:trPr>
        <w:tc>
          <w:tcPr>
            <w:tcW w:w="2047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vMerge/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rPr>
          <w:cantSplit/>
          <w:trHeight w:val="404"/>
        </w:trPr>
        <w:tc>
          <w:tcPr>
            <w:tcW w:w="2047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827667" w:rsidRPr="000D6F94" w:rsidRDefault="00827667" w:rsidP="00361A5E">
            <w:r w:rsidRPr="000D6F94"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1402,0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4A13AA">
              <w:t>2</w:t>
            </w:r>
            <w:r>
              <w:t>30</w:t>
            </w:r>
            <w:r w:rsidRPr="004A13AA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7667" w:rsidRPr="004A13AA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</w:tr>
      <w:tr w:rsidR="00827667" w:rsidRPr="00AC2848" w:rsidTr="00361A5E">
        <w:trPr>
          <w:cantSplit/>
          <w:trHeight w:val="267"/>
        </w:trPr>
        <w:tc>
          <w:tcPr>
            <w:tcW w:w="2047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827667" w:rsidRPr="000D6F94" w:rsidRDefault="00827667" w:rsidP="00361A5E">
            <w:r w:rsidRPr="000D6F94">
              <w:t>в том числе</w:t>
            </w:r>
            <w: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0D6F94" w:rsidRDefault="00827667" w:rsidP="00361A5E"/>
        </w:tc>
        <w:tc>
          <w:tcPr>
            <w:tcW w:w="818" w:type="dxa"/>
            <w:shd w:val="clear" w:color="auto" w:fill="auto"/>
            <w:vAlign w:val="center"/>
          </w:tcPr>
          <w:p w:rsidR="00827667" w:rsidRPr="000D6F94" w:rsidRDefault="00827667" w:rsidP="00361A5E"/>
        </w:tc>
        <w:tc>
          <w:tcPr>
            <w:tcW w:w="850" w:type="dxa"/>
            <w:shd w:val="clear" w:color="auto" w:fill="auto"/>
            <w:vAlign w:val="center"/>
          </w:tcPr>
          <w:p w:rsidR="00827667" w:rsidRPr="000D6F94" w:rsidRDefault="00827667" w:rsidP="00361A5E"/>
        </w:tc>
        <w:tc>
          <w:tcPr>
            <w:tcW w:w="851" w:type="dxa"/>
            <w:shd w:val="clear" w:color="auto" w:fill="auto"/>
            <w:vAlign w:val="center"/>
          </w:tcPr>
          <w:p w:rsidR="00827667" w:rsidRPr="000D6F94" w:rsidRDefault="00827667" w:rsidP="00361A5E"/>
        </w:tc>
        <w:tc>
          <w:tcPr>
            <w:tcW w:w="850" w:type="dxa"/>
            <w:shd w:val="clear" w:color="auto" w:fill="auto"/>
            <w:vAlign w:val="center"/>
          </w:tcPr>
          <w:p w:rsidR="00827667" w:rsidRPr="000D6F94" w:rsidRDefault="00827667" w:rsidP="00361A5E"/>
        </w:tc>
        <w:tc>
          <w:tcPr>
            <w:tcW w:w="884" w:type="dxa"/>
            <w:shd w:val="clear" w:color="auto" w:fill="auto"/>
            <w:vAlign w:val="center"/>
          </w:tcPr>
          <w:p w:rsidR="00827667" w:rsidRPr="000D6F94" w:rsidRDefault="00827667" w:rsidP="00361A5E"/>
        </w:tc>
        <w:tc>
          <w:tcPr>
            <w:tcW w:w="708" w:type="dxa"/>
            <w:shd w:val="clear" w:color="auto" w:fill="auto"/>
            <w:vAlign w:val="center"/>
          </w:tcPr>
          <w:p w:rsidR="00827667" w:rsidRPr="000D6F94" w:rsidRDefault="00827667" w:rsidP="00361A5E"/>
        </w:tc>
      </w:tr>
      <w:tr w:rsidR="00827667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7667" w:rsidRPr="001B2672" w:rsidRDefault="00827667" w:rsidP="00361A5E">
            <w:pPr>
              <w:autoSpaceDE w:val="0"/>
              <w:autoSpaceDN w:val="0"/>
              <w:adjustRightInd w:val="0"/>
            </w:pPr>
            <w:r>
              <w:t>средства районного</w:t>
            </w:r>
            <w:r w:rsidRPr="001B2672">
              <w:t xml:space="preserve"> бюджет</w:t>
            </w:r>
            <w: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1</w:t>
            </w:r>
            <w:r>
              <w:t>32</w:t>
            </w:r>
            <w:r w:rsidRPr="00197951">
              <w:t>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97951"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97951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</w:tr>
      <w:tr w:rsidR="00827667" w:rsidRPr="00AC2848" w:rsidTr="00361A5E">
        <w:trPr>
          <w:cantSplit/>
          <w:trHeight w:val="662"/>
        </w:trPr>
        <w:tc>
          <w:tcPr>
            <w:tcW w:w="2047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7667" w:rsidRPr="00634CBA" w:rsidRDefault="00827667" w:rsidP="00361A5E">
            <w:pPr>
              <w:autoSpaceDE w:val="0"/>
              <w:autoSpaceDN w:val="0"/>
              <w:adjustRightInd w:val="0"/>
            </w:pPr>
            <w:r>
              <w:t>средства бюджета городского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1270,0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</w:tr>
      <w:tr w:rsidR="00827667" w:rsidRPr="0082031C" w:rsidTr="00361A5E">
        <w:trPr>
          <w:cantSplit/>
          <w:trHeight w:val="214"/>
        </w:trPr>
        <w:tc>
          <w:tcPr>
            <w:tcW w:w="2047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>
              <w:t>9</w:t>
            </w:r>
            <w:r w:rsidRPr="00E55F40">
              <w:t>. Ожидаемые результаты реализации подпрограммы</w:t>
            </w:r>
          </w:p>
        </w:tc>
        <w:tc>
          <w:tcPr>
            <w:tcW w:w="765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Снижение рисков гибели людей на водных объектах 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районе «Юхновский район»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базы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>подразделений, осуществляющих спасание людей на водных объектах.</w:t>
            </w:r>
          </w:p>
          <w:p w:rsidR="00827667" w:rsidRPr="009B53D1" w:rsidRDefault="00827667" w:rsidP="00361A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Уменьшение общего количества случаев гибели людей на водных объектах.</w:t>
            </w:r>
          </w:p>
          <w:p w:rsidR="00827667" w:rsidRPr="0082031C" w:rsidRDefault="00827667" w:rsidP="00361A5E">
            <w:pPr>
              <w:pStyle w:val="a3"/>
              <w:jc w:val="both"/>
            </w:pPr>
            <w:r w:rsidRPr="009B53D1">
              <w:t>Увеличение количества пляжей общего пользования для отдыха людей на водных объектах.</w:t>
            </w:r>
          </w:p>
        </w:tc>
      </w:tr>
    </w:tbl>
    <w:p w:rsidR="00827667" w:rsidRDefault="00827667" w:rsidP="00827667">
      <w:pPr>
        <w:jc w:val="center"/>
        <w:rPr>
          <w:b/>
          <w:sz w:val="26"/>
          <w:szCs w:val="26"/>
        </w:rPr>
      </w:pPr>
    </w:p>
    <w:p w:rsidR="00827667" w:rsidRDefault="00827667" w:rsidP="00827667">
      <w:pPr>
        <w:jc w:val="center"/>
        <w:rPr>
          <w:b/>
          <w:sz w:val="26"/>
          <w:szCs w:val="26"/>
        </w:rPr>
      </w:pPr>
    </w:p>
    <w:p w:rsidR="00827667" w:rsidRPr="002214BD" w:rsidRDefault="00827667" w:rsidP="00827667">
      <w:pPr>
        <w:jc w:val="center"/>
        <w:rPr>
          <w:b/>
          <w:sz w:val="26"/>
          <w:szCs w:val="26"/>
        </w:rPr>
      </w:pPr>
      <w:r w:rsidRPr="002214BD">
        <w:rPr>
          <w:b/>
          <w:sz w:val="26"/>
          <w:szCs w:val="26"/>
        </w:rPr>
        <w:t>1. Характеристика сферы реализации подпрограммы</w:t>
      </w:r>
    </w:p>
    <w:p w:rsidR="00827667" w:rsidRDefault="00827667" w:rsidP="00827667">
      <w:pPr>
        <w:ind w:firstLine="720"/>
        <w:jc w:val="both"/>
      </w:pPr>
    </w:p>
    <w:p w:rsidR="00827667" w:rsidRPr="00026AA9" w:rsidRDefault="00827667" w:rsidP="00827667">
      <w:pPr>
        <w:pStyle w:val="aa"/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реализации вопросов местного значения по обеспечению безопасности людей на водных объектах в</w:t>
      </w:r>
      <w:r w:rsidRPr="0082575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муниципальном районе «Юхновский район»</w:t>
      </w:r>
      <w:r w:rsidRPr="00825753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организовано</w:t>
      </w:r>
      <w:r w:rsidRPr="00097478">
        <w:rPr>
          <w:sz w:val="26"/>
          <w:szCs w:val="26"/>
        </w:rPr>
        <w:t xml:space="preserve"> </w:t>
      </w:r>
      <w:r>
        <w:rPr>
          <w:sz w:val="26"/>
          <w:szCs w:val="26"/>
        </w:rPr>
        <w:t>одно</w:t>
      </w:r>
      <w:r w:rsidRPr="00097478">
        <w:rPr>
          <w:sz w:val="26"/>
          <w:szCs w:val="26"/>
        </w:rPr>
        <w:t xml:space="preserve"> мест</w:t>
      </w:r>
      <w:r>
        <w:rPr>
          <w:sz w:val="26"/>
          <w:szCs w:val="26"/>
        </w:rPr>
        <w:t>о</w:t>
      </w:r>
      <w:r w:rsidRPr="005B3615">
        <w:rPr>
          <w:sz w:val="28"/>
          <w:szCs w:val="28"/>
        </w:rPr>
        <w:t xml:space="preserve"> </w:t>
      </w:r>
      <w:r w:rsidRPr="005B3615">
        <w:rPr>
          <w:sz w:val="26"/>
          <w:szCs w:val="26"/>
        </w:rPr>
        <w:t xml:space="preserve">организованного отдыха людей на  </w:t>
      </w:r>
      <w:r>
        <w:rPr>
          <w:sz w:val="26"/>
          <w:szCs w:val="26"/>
        </w:rPr>
        <w:t xml:space="preserve">реке Угре </w:t>
      </w:r>
      <w:r w:rsidRPr="00026AA9">
        <w:rPr>
          <w:sz w:val="26"/>
          <w:szCs w:val="26"/>
        </w:rPr>
        <w:t>протяженностью 300 метров от береговой отметки «300 метров ниже по течению реки от территории Юхновского льнозавода» до отметки «600 метров ниже по течению реки от территории Юхновского льнозавода»,  расположенн</w:t>
      </w:r>
      <w:r>
        <w:rPr>
          <w:sz w:val="26"/>
          <w:szCs w:val="26"/>
        </w:rPr>
        <w:t>ое</w:t>
      </w:r>
      <w:r w:rsidRPr="00026AA9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>муниципального образования</w:t>
      </w:r>
      <w:proofErr w:type="gramEnd"/>
      <w:r>
        <w:rPr>
          <w:sz w:val="26"/>
          <w:szCs w:val="26"/>
        </w:rPr>
        <w:t xml:space="preserve"> «Городское поселение город Юхнов».</w:t>
      </w:r>
    </w:p>
    <w:p w:rsidR="00827667" w:rsidRDefault="00827667" w:rsidP="00827667">
      <w:pPr>
        <w:ind w:firstLine="748"/>
        <w:jc w:val="both"/>
        <w:rPr>
          <w:sz w:val="26"/>
          <w:szCs w:val="26"/>
        </w:rPr>
      </w:pPr>
      <w:r w:rsidRPr="00097478">
        <w:rPr>
          <w:sz w:val="26"/>
          <w:szCs w:val="26"/>
        </w:rPr>
        <w:t>В целях обеспечения безопасности и охраны жизни людей на водных объектах</w:t>
      </w:r>
      <w:r>
        <w:rPr>
          <w:sz w:val="26"/>
          <w:szCs w:val="26"/>
        </w:rPr>
        <w:t xml:space="preserve"> в муниципальном образовании «Городское поселение город Юхнов» за счет средств местного бюджета создан муниципальный спасательный пост. </w:t>
      </w:r>
    </w:p>
    <w:p w:rsidR="00827667" w:rsidRDefault="00827667" w:rsidP="00827667">
      <w:pPr>
        <w:pStyle w:val="aa"/>
        <w:tabs>
          <w:tab w:val="left" w:pos="-8647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</w:p>
    <w:p w:rsidR="00827667" w:rsidRDefault="00827667" w:rsidP="00827667">
      <w:pPr>
        <w:autoSpaceDE w:val="0"/>
        <w:ind w:firstLine="720"/>
        <w:jc w:val="center"/>
        <w:rPr>
          <w:rFonts w:eastAsia="Calibri"/>
          <w:color w:val="000000"/>
          <w:spacing w:val="-2"/>
          <w:sz w:val="26"/>
          <w:szCs w:val="26"/>
          <w:lang w:eastAsia="en-US"/>
        </w:rPr>
      </w:pPr>
      <w:r w:rsidRPr="002A5405">
        <w:rPr>
          <w:b/>
          <w:bCs/>
          <w:sz w:val="26"/>
          <w:szCs w:val="26"/>
        </w:rPr>
        <w:t>1.1. Основные проблемы в сфере реализации подпрограммы</w:t>
      </w:r>
    </w:p>
    <w:p w:rsidR="00827667" w:rsidRDefault="00827667" w:rsidP="00827667">
      <w:pPr>
        <w:autoSpaceDE w:val="0"/>
        <w:ind w:firstLine="720"/>
        <w:jc w:val="both"/>
        <w:rPr>
          <w:rFonts w:eastAsia="Calibri"/>
          <w:color w:val="000000"/>
          <w:spacing w:val="-2"/>
          <w:sz w:val="26"/>
          <w:szCs w:val="26"/>
          <w:lang w:eastAsia="en-US"/>
        </w:rPr>
      </w:pPr>
    </w:p>
    <w:p w:rsidR="00827667" w:rsidRPr="00825753" w:rsidRDefault="00827667" w:rsidP="00827667">
      <w:pPr>
        <w:autoSpaceDE w:val="0"/>
        <w:ind w:firstLine="720"/>
        <w:jc w:val="both"/>
        <w:rPr>
          <w:sz w:val="26"/>
          <w:szCs w:val="26"/>
        </w:rPr>
      </w:pPr>
      <w:r w:rsidRPr="00825753">
        <w:rPr>
          <w:rFonts w:eastAsia="Calibri"/>
          <w:color w:val="000000"/>
          <w:spacing w:val="-2"/>
          <w:sz w:val="26"/>
          <w:szCs w:val="26"/>
          <w:lang w:eastAsia="en-US"/>
        </w:rPr>
        <w:t xml:space="preserve">Несмотря на принимаемые меры, </w:t>
      </w:r>
      <w:r>
        <w:rPr>
          <w:rFonts w:eastAsia="Calibri"/>
          <w:color w:val="000000"/>
          <w:spacing w:val="-2"/>
          <w:sz w:val="26"/>
          <w:szCs w:val="26"/>
          <w:lang w:eastAsia="en-US"/>
        </w:rPr>
        <w:t xml:space="preserve">в период 2017-2019 годов на </w:t>
      </w:r>
      <w:r w:rsidRPr="00825753">
        <w:rPr>
          <w:rFonts w:eastAsia="Calibri"/>
          <w:color w:val="000000"/>
          <w:spacing w:val="-2"/>
          <w:sz w:val="26"/>
          <w:szCs w:val="26"/>
          <w:lang w:eastAsia="en-US"/>
        </w:rPr>
        <w:t xml:space="preserve">водоемах </w:t>
      </w:r>
      <w:r>
        <w:rPr>
          <w:rFonts w:eastAsia="Calibri"/>
          <w:color w:val="000000"/>
          <w:spacing w:val="-2"/>
          <w:sz w:val="26"/>
          <w:szCs w:val="26"/>
          <w:lang w:eastAsia="en-US"/>
        </w:rPr>
        <w:t xml:space="preserve">муниципального района </w:t>
      </w:r>
      <w:r w:rsidRPr="00825753">
        <w:rPr>
          <w:rFonts w:eastAsia="Calibri"/>
          <w:color w:val="000000"/>
          <w:spacing w:val="-2"/>
          <w:sz w:val="26"/>
          <w:szCs w:val="26"/>
          <w:lang w:eastAsia="en-US"/>
        </w:rPr>
        <w:t xml:space="preserve">утонуло </w:t>
      </w:r>
      <w:r>
        <w:rPr>
          <w:rFonts w:eastAsia="Calibri"/>
          <w:color w:val="000000"/>
          <w:spacing w:val="-2"/>
          <w:sz w:val="26"/>
          <w:szCs w:val="26"/>
          <w:lang w:eastAsia="en-US"/>
        </w:rPr>
        <w:t>2</w:t>
      </w:r>
      <w:r w:rsidRPr="00825753">
        <w:rPr>
          <w:rFonts w:eastAsia="Calibri"/>
          <w:color w:val="000000"/>
          <w:spacing w:val="-2"/>
          <w:sz w:val="26"/>
          <w:szCs w:val="26"/>
          <w:lang w:eastAsia="en-US"/>
        </w:rPr>
        <w:t xml:space="preserve"> человек</w:t>
      </w:r>
      <w:r>
        <w:rPr>
          <w:rFonts w:eastAsia="Calibri"/>
          <w:color w:val="000000"/>
          <w:spacing w:val="-2"/>
          <w:sz w:val="26"/>
          <w:szCs w:val="26"/>
          <w:lang w:eastAsia="en-US"/>
        </w:rPr>
        <w:t>а</w:t>
      </w:r>
      <w:r w:rsidRPr="00825753">
        <w:rPr>
          <w:rFonts w:eastAsia="Calibri"/>
          <w:color w:val="000000"/>
          <w:spacing w:val="-2"/>
          <w:sz w:val="26"/>
          <w:szCs w:val="26"/>
          <w:lang w:eastAsia="en-US"/>
        </w:rPr>
        <w:t xml:space="preserve">. Одними из основных причин подобного положения дел являются отсутствие достаточного количества оборудованных пляжей, низкая культура поведения на воде значительной части </w:t>
      </w:r>
      <w:r w:rsidRPr="00825753">
        <w:rPr>
          <w:rFonts w:eastAsia="Calibri"/>
          <w:color w:val="000000"/>
          <w:spacing w:val="-2"/>
          <w:sz w:val="26"/>
          <w:szCs w:val="26"/>
          <w:lang w:eastAsia="en-US"/>
        </w:rPr>
        <w:lastRenderedPageBreak/>
        <w:t>населения, невысокий уровень просвещенности населения о правилах поведения на воде и оказания первой помощи пострадавшим.</w:t>
      </w:r>
    </w:p>
    <w:p w:rsidR="00827667" w:rsidRDefault="00827667" w:rsidP="00827667">
      <w:pPr>
        <w:pStyle w:val="ConsPlusNormal"/>
        <w:jc w:val="both"/>
      </w:pPr>
    </w:p>
    <w:p w:rsidR="00827667" w:rsidRDefault="00827667" w:rsidP="00827667">
      <w:pPr>
        <w:pStyle w:val="a3"/>
        <w:jc w:val="center"/>
        <w:rPr>
          <w:b/>
          <w:bCs/>
          <w:sz w:val="26"/>
          <w:szCs w:val="26"/>
        </w:rPr>
      </w:pPr>
      <w:r w:rsidRPr="00DA5142">
        <w:rPr>
          <w:b/>
          <w:bCs/>
          <w:sz w:val="26"/>
          <w:szCs w:val="26"/>
        </w:rPr>
        <w:t>1.2. Прогноз развития сферы реализации подпрограммы</w:t>
      </w:r>
    </w:p>
    <w:p w:rsidR="00827667" w:rsidRDefault="00827667" w:rsidP="00827667">
      <w:pPr>
        <w:pStyle w:val="a3"/>
        <w:jc w:val="center"/>
        <w:rPr>
          <w:b/>
          <w:bCs/>
          <w:sz w:val="26"/>
          <w:szCs w:val="26"/>
        </w:rPr>
      </w:pPr>
    </w:p>
    <w:p w:rsidR="00827667" w:rsidRPr="00DA5142" w:rsidRDefault="00827667" w:rsidP="00827667">
      <w:pPr>
        <w:pStyle w:val="ConsPlusCell"/>
        <w:ind w:firstLine="708"/>
        <w:jc w:val="both"/>
        <w:rPr>
          <w:b/>
          <w:bCs/>
        </w:rPr>
      </w:pPr>
      <w:proofErr w:type="gramStart"/>
      <w:r w:rsidRPr="00292183">
        <w:t xml:space="preserve">Реализация подпрограммы позволит повысить </w:t>
      </w:r>
      <w:r w:rsidRPr="004C68D7">
        <w:t>эффективност</w:t>
      </w:r>
      <w:r>
        <w:t>ь</w:t>
      </w:r>
      <w:r w:rsidRPr="004C68D7">
        <w:t xml:space="preserve"> обеспечения безопасности людей на водных объектах</w:t>
      </w:r>
      <w:r>
        <w:t xml:space="preserve"> муниципального района «Ю</w:t>
      </w:r>
      <w:r w:rsidRPr="00292183">
        <w:t>хновск</w:t>
      </w:r>
      <w:r>
        <w:t>ий</w:t>
      </w:r>
      <w:r w:rsidRPr="00292183">
        <w:t xml:space="preserve"> район</w:t>
      </w:r>
      <w:r>
        <w:t>», с</w:t>
      </w:r>
      <w:r w:rsidRPr="004C68D7">
        <w:t>озда</w:t>
      </w:r>
      <w:r>
        <w:t>ть условия</w:t>
      </w:r>
      <w:r w:rsidRPr="004C68D7">
        <w:t xml:space="preserve"> для безопасного и комфортного отдыха граждан путем </w:t>
      </w:r>
      <w:r w:rsidRPr="009B53D1">
        <w:rPr>
          <w:szCs w:val="22"/>
        </w:rPr>
        <w:t>оборудовани</w:t>
      </w:r>
      <w:r>
        <w:rPr>
          <w:szCs w:val="22"/>
        </w:rPr>
        <w:t>я</w:t>
      </w:r>
      <w:r w:rsidRPr="009B53D1">
        <w:rPr>
          <w:szCs w:val="22"/>
        </w:rPr>
        <w:t xml:space="preserve"> мест </w:t>
      </w:r>
      <w:r>
        <w:rPr>
          <w:szCs w:val="22"/>
        </w:rPr>
        <w:t xml:space="preserve">для отдыха на водных объектах, </w:t>
      </w:r>
      <w:r w:rsidRPr="009B53D1">
        <w:rPr>
          <w:szCs w:val="22"/>
        </w:rPr>
        <w:t>содержани</w:t>
      </w:r>
      <w:r>
        <w:rPr>
          <w:szCs w:val="22"/>
        </w:rPr>
        <w:t>я</w:t>
      </w:r>
      <w:r w:rsidRPr="009B53D1">
        <w:rPr>
          <w:szCs w:val="22"/>
        </w:rPr>
        <w:t xml:space="preserve"> общественных спасательных постов</w:t>
      </w:r>
      <w:r>
        <w:rPr>
          <w:szCs w:val="22"/>
        </w:rPr>
        <w:t>, о</w:t>
      </w:r>
      <w:r w:rsidRPr="009B53D1">
        <w:rPr>
          <w:szCs w:val="22"/>
        </w:rPr>
        <w:t>беспечени</w:t>
      </w:r>
      <w:r>
        <w:rPr>
          <w:szCs w:val="22"/>
        </w:rPr>
        <w:t>я</w:t>
      </w:r>
      <w:r w:rsidRPr="009B53D1">
        <w:rPr>
          <w:szCs w:val="22"/>
        </w:rPr>
        <w:t xml:space="preserve"> безопасности в местах неорганизованного отдыха людей на водоемах</w:t>
      </w:r>
      <w:r>
        <w:rPr>
          <w:szCs w:val="22"/>
        </w:rPr>
        <w:t xml:space="preserve"> и проведения профилактических мероприятий, направленных на снижение рисков, связанных с гибелью людей в результате провала под</w:t>
      </w:r>
      <w:proofErr w:type="gramEnd"/>
      <w:r>
        <w:rPr>
          <w:szCs w:val="22"/>
        </w:rPr>
        <w:t xml:space="preserve"> лед на водных объектах в зимний период.</w:t>
      </w:r>
    </w:p>
    <w:p w:rsidR="00827667" w:rsidRDefault="00827667" w:rsidP="00827667">
      <w:pPr>
        <w:pStyle w:val="ConsPlusNormal"/>
        <w:jc w:val="both"/>
      </w:pPr>
    </w:p>
    <w:p w:rsidR="00827667" w:rsidRPr="00AC2848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 Цели, задачи и показатели достижения целей и решения задач</w:t>
      </w:r>
    </w:p>
    <w:p w:rsidR="00827667" w:rsidRPr="00C268C9" w:rsidRDefault="00827667" w:rsidP="008276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2.1. Цели, задачи подпрограммы</w:t>
      </w: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827667" w:rsidRPr="00846EB1" w:rsidRDefault="00827667" w:rsidP="00827667">
      <w:pPr>
        <w:pStyle w:val="ConsPlusCell"/>
        <w:ind w:firstLine="708"/>
        <w:jc w:val="both"/>
        <w:rPr>
          <w:rFonts w:eastAsia="Calibri"/>
        </w:rPr>
      </w:pPr>
      <w:r w:rsidRPr="00AC2848">
        <w:rPr>
          <w:rFonts w:eastAsia="Calibri"/>
        </w:rPr>
        <w:t>Цел</w:t>
      </w:r>
      <w:r>
        <w:rPr>
          <w:rFonts w:eastAsia="Calibri"/>
        </w:rPr>
        <w:t>и</w:t>
      </w:r>
      <w:r w:rsidRPr="00AC2848">
        <w:rPr>
          <w:rFonts w:eastAsia="Calibri"/>
        </w:rPr>
        <w:t xml:space="preserve"> подпрограммы – </w:t>
      </w:r>
      <w:r>
        <w:rPr>
          <w:rFonts w:eastAsia="Calibri"/>
        </w:rPr>
        <w:t>п</w:t>
      </w:r>
      <w:r w:rsidRPr="00897717">
        <w:t>овышение эффективности обеспечения безопа</w:t>
      </w:r>
      <w:r>
        <w:t xml:space="preserve">сности людей на водных объектах, </w:t>
      </w:r>
      <w:r>
        <w:rPr>
          <w:rFonts w:eastAsia="Calibri"/>
        </w:rPr>
        <w:t>с</w:t>
      </w:r>
      <w:r w:rsidRPr="00846EB1">
        <w:t>оздание условий для безопасного и комфортного отдыха граждан путем формирования инфраструктуры мест массового отдыха людей на водных объектах общего пользования.</w:t>
      </w:r>
    </w:p>
    <w:p w:rsidR="00827667" w:rsidRPr="00AC2848" w:rsidRDefault="00827667" w:rsidP="00827667">
      <w:pPr>
        <w:ind w:firstLine="709"/>
        <w:jc w:val="both"/>
        <w:rPr>
          <w:sz w:val="26"/>
          <w:szCs w:val="26"/>
        </w:rPr>
      </w:pPr>
      <w:r w:rsidRPr="00AC2848">
        <w:rPr>
          <w:sz w:val="26"/>
          <w:szCs w:val="26"/>
        </w:rPr>
        <w:t>Для достижения цели подпрограммы необходимо решить следующие задачи:</w:t>
      </w:r>
    </w:p>
    <w:p w:rsidR="00827667" w:rsidRPr="00846EB1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846EB1">
        <w:rPr>
          <w:rFonts w:ascii="Times New Roman" w:hAnsi="Times New Roman"/>
          <w:sz w:val="26"/>
          <w:szCs w:val="26"/>
        </w:rPr>
        <w:t>оздание и поддержание в готовности сил и средств обеспечения безопа</w:t>
      </w:r>
      <w:r>
        <w:rPr>
          <w:rFonts w:ascii="Times New Roman" w:hAnsi="Times New Roman"/>
          <w:sz w:val="26"/>
          <w:szCs w:val="26"/>
        </w:rPr>
        <w:t>сности людей на водных объектах;</w:t>
      </w:r>
    </w:p>
    <w:p w:rsidR="00827667" w:rsidRPr="00846EB1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Pr="00846EB1">
        <w:rPr>
          <w:rFonts w:ascii="Times New Roman" w:hAnsi="Times New Roman"/>
          <w:sz w:val="26"/>
          <w:szCs w:val="26"/>
        </w:rPr>
        <w:t>еализация мер по оборудованию мест для отдыха на вод</w:t>
      </w:r>
      <w:r>
        <w:rPr>
          <w:rFonts w:ascii="Times New Roman" w:hAnsi="Times New Roman"/>
          <w:sz w:val="26"/>
          <w:szCs w:val="26"/>
        </w:rPr>
        <w:t>ных объектах общего пользования;</w:t>
      </w:r>
    </w:p>
    <w:p w:rsidR="00827667" w:rsidRPr="00846EB1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846EB1">
        <w:rPr>
          <w:rFonts w:ascii="Times New Roman" w:hAnsi="Times New Roman"/>
          <w:sz w:val="26"/>
          <w:szCs w:val="26"/>
        </w:rPr>
        <w:t>роведение профилактических мероприятий по обеспечению безопасности людей на</w:t>
      </w:r>
      <w:r>
        <w:rPr>
          <w:rFonts w:ascii="Times New Roman" w:hAnsi="Times New Roman"/>
          <w:sz w:val="26"/>
          <w:szCs w:val="26"/>
        </w:rPr>
        <w:t xml:space="preserve"> водных объектах;</w:t>
      </w:r>
    </w:p>
    <w:p w:rsidR="00827667" w:rsidRPr="00846EB1" w:rsidRDefault="00827667" w:rsidP="008276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846EB1">
        <w:rPr>
          <w:sz w:val="26"/>
          <w:szCs w:val="26"/>
        </w:rPr>
        <w:t>беспечение безопасности на льду.</w:t>
      </w: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2.2. Показатели достижения целей и решения задач подпрограммы</w:t>
      </w:r>
    </w:p>
    <w:p w:rsidR="00827667" w:rsidRPr="00AC2848" w:rsidRDefault="00827667" w:rsidP="00827667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C2848">
        <w:rPr>
          <w:sz w:val="26"/>
          <w:szCs w:val="26"/>
          <w:lang w:eastAsia="en-US"/>
        </w:rPr>
        <w:t>Результаты реализации подпрограммы будут ежегодно оцениваться на основании следующих показателей:</w:t>
      </w:r>
    </w:p>
    <w:p w:rsidR="00827667" w:rsidRDefault="00827667" w:rsidP="00827667">
      <w:pPr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СВЕДЕНИЯ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о показателях подпрограммы и их значениях</w:t>
      </w: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3198"/>
        <w:gridCol w:w="709"/>
        <w:gridCol w:w="752"/>
        <w:gridCol w:w="10"/>
        <w:gridCol w:w="699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699"/>
        <w:gridCol w:w="10"/>
        <w:gridCol w:w="590"/>
      </w:tblGrid>
      <w:tr w:rsidR="00827667" w:rsidRPr="00AC2848" w:rsidTr="00361A5E">
        <w:trPr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№ </w:t>
            </w:r>
            <w:proofErr w:type="gramStart"/>
            <w:r w:rsidRPr="00AC2848">
              <w:t>п</w:t>
            </w:r>
            <w:proofErr w:type="gramEnd"/>
            <w:r w:rsidRPr="00AC2848">
              <w:t>/п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Ед. </w:t>
            </w:r>
            <w:proofErr w:type="spellStart"/>
            <w:r w:rsidRPr="00AC2848">
              <w:t>измер</w:t>
            </w:r>
            <w:proofErr w:type="spellEnd"/>
            <w:r w:rsidRPr="00AC2848">
              <w:t>.</w:t>
            </w:r>
          </w:p>
        </w:tc>
        <w:tc>
          <w:tcPr>
            <w:tcW w:w="5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Значения по годам</w:t>
            </w:r>
          </w:p>
        </w:tc>
      </w:tr>
      <w:tr w:rsidR="00827667" w:rsidRPr="00AC2848" w:rsidTr="00361A5E">
        <w:trPr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201</w:t>
            </w:r>
            <w:r>
              <w:t>9</w:t>
            </w:r>
          </w:p>
        </w:tc>
        <w:tc>
          <w:tcPr>
            <w:tcW w:w="3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Годы реализации подпрограммы</w:t>
            </w:r>
          </w:p>
        </w:tc>
      </w:tr>
      <w:tr w:rsidR="00827667" w:rsidRPr="00AC2848" w:rsidTr="00361A5E">
        <w:trPr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rPr>
          <w:trHeight w:val="567"/>
        </w:trPr>
        <w:tc>
          <w:tcPr>
            <w:tcW w:w="9417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C2848">
              <w:t xml:space="preserve">Подпрограмма </w:t>
            </w:r>
            <w:r w:rsidRPr="00CA47AD">
              <w:t>«Обеспечение безопасности людей на водных объектах муниципального района «Юхновский район»</w:t>
            </w:r>
          </w:p>
        </w:tc>
      </w:tr>
      <w:tr w:rsidR="00827667" w:rsidRPr="00AC2848" w:rsidTr="00361A5E">
        <w:tc>
          <w:tcPr>
            <w:tcW w:w="472" w:type="dxa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1.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827667" w:rsidRPr="009B53D1" w:rsidRDefault="00827667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ед.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</w:tr>
      <w:tr w:rsidR="00827667" w:rsidRPr="00AC2848" w:rsidTr="00361A5E">
        <w:tc>
          <w:tcPr>
            <w:tcW w:w="472" w:type="dxa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2.</w:t>
            </w:r>
          </w:p>
        </w:tc>
        <w:tc>
          <w:tcPr>
            <w:tcW w:w="3198" w:type="dxa"/>
            <w:shd w:val="clear" w:color="auto" w:fill="auto"/>
          </w:tcPr>
          <w:p w:rsidR="00827667" w:rsidRPr="009B53D1" w:rsidRDefault="00827667" w:rsidP="00361A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Сокращение количества лиц, погибших в происшествиях на водных объектах (по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тношению к </w:t>
            </w:r>
            <w:r w:rsidRPr="009B5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показателю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9B53D1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чел.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827667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t>0</w:t>
            </w:r>
          </w:p>
        </w:tc>
      </w:tr>
      <w:tr w:rsidR="00827667" w:rsidRPr="004F1CA6" w:rsidTr="00361A5E">
        <w:tc>
          <w:tcPr>
            <w:tcW w:w="472" w:type="dxa"/>
            <w:shd w:val="clear" w:color="auto" w:fill="auto"/>
            <w:vAlign w:val="center"/>
          </w:tcPr>
          <w:p w:rsidR="00827667" w:rsidRPr="004F1CA6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3</w:t>
            </w:r>
            <w:r w:rsidRPr="004F1CA6">
              <w:t>.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827667" w:rsidRPr="004F1CA6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0" w:right="71"/>
            </w:pPr>
            <w:r w:rsidRPr="004F1CA6">
              <w:t xml:space="preserve">Количество профилактических мероприятий по обеспечению безопасности людей на водных объектах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7667" w:rsidRPr="004F1CA6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ед.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27667" w:rsidRPr="004F1CA6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27667" w:rsidRPr="004F1CA6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27667" w:rsidRPr="004F1CA6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27667" w:rsidRPr="004F1CA6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27667" w:rsidRPr="004F1CA6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27667" w:rsidRPr="004F1CA6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27667" w:rsidRPr="004F1CA6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827667" w:rsidRPr="004F1CA6" w:rsidRDefault="00827667" w:rsidP="00361A5E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4F1CA6">
              <w:t>15</w:t>
            </w:r>
          </w:p>
        </w:tc>
      </w:tr>
    </w:tbl>
    <w:p w:rsidR="00827667" w:rsidRPr="00AC2848" w:rsidRDefault="00827667" w:rsidP="00827667">
      <w:pPr>
        <w:ind w:firstLine="709"/>
        <w:jc w:val="both"/>
        <w:rPr>
          <w:sz w:val="26"/>
          <w:szCs w:val="26"/>
        </w:rPr>
      </w:pPr>
    </w:p>
    <w:p w:rsidR="00827667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57884">
        <w:rPr>
          <w:b/>
          <w:sz w:val="26"/>
          <w:szCs w:val="26"/>
        </w:rPr>
        <w:t xml:space="preserve">2.3. </w:t>
      </w:r>
      <w:r>
        <w:rPr>
          <w:b/>
          <w:sz w:val="26"/>
          <w:szCs w:val="26"/>
        </w:rPr>
        <w:t>О</w:t>
      </w:r>
      <w:r w:rsidRPr="00557884">
        <w:rPr>
          <w:b/>
          <w:sz w:val="26"/>
          <w:szCs w:val="26"/>
        </w:rPr>
        <w:t>жидаемые конечные результаты подпрограммы</w:t>
      </w:r>
    </w:p>
    <w:p w:rsidR="00827667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Default="00827667" w:rsidP="00827667">
      <w:pPr>
        <w:tabs>
          <w:tab w:val="left" w:pos="709"/>
        </w:tabs>
        <w:adjustRightInd w:val="0"/>
        <w:ind w:firstLine="709"/>
        <w:jc w:val="both"/>
        <w:rPr>
          <w:sz w:val="26"/>
          <w:szCs w:val="26"/>
        </w:rPr>
      </w:pPr>
      <w:r w:rsidRPr="00734FA8">
        <w:rPr>
          <w:sz w:val="26"/>
          <w:szCs w:val="26"/>
        </w:rPr>
        <w:t>Основные ожидаемые к 202</w:t>
      </w:r>
      <w:r>
        <w:rPr>
          <w:sz w:val="26"/>
          <w:szCs w:val="26"/>
        </w:rPr>
        <w:t>5</w:t>
      </w:r>
      <w:r w:rsidRPr="00734FA8">
        <w:rPr>
          <w:sz w:val="26"/>
          <w:szCs w:val="26"/>
        </w:rPr>
        <w:t xml:space="preserve"> году конечные результаты реализации подпрограммы:</w:t>
      </w:r>
    </w:p>
    <w:p w:rsidR="00827667" w:rsidRPr="004F1CA6" w:rsidRDefault="00827667" w:rsidP="0082766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F1CA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с</w:t>
      </w:r>
      <w:r w:rsidRPr="004F1CA6">
        <w:rPr>
          <w:rFonts w:ascii="Times New Roman" w:hAnsi="Times New Roman"/>
          <w:sz w:val="26"/>
          <w:szCs w:val="26"/>
        </w:rPr>
        <w:t>окращение количества лиц, погибших в происшествиях на водных объектах</w:t>
      </w:r>
      <w:r>
        <w:rPr>
          <w:rFonts w:ascii="Times New Roman" w:hAnsi="Times New Roman"/>
          <w:sz w:val="26"/>
          <w:szCs w:val="26"/>
        </w:rPr>
        <w:t>,</w:t>
      </w:r>
      <w:r w:rsidRPr="004F1CA6">
        <w:rPr>
          <w:rFonts w:ascii="Times New Roman" w:hAnsi="Times New Roman"/>
          <w:sz w:val="26"/>
          <w:szCs w:val="26"/>
        </w:rPr>
        <w:t xml:space="preserve"> по отношению к показателю </w:t>
      </w:r>
      <w:r>
        <w:rPr>
          <w:rFonts w:ascii="Times New Roman" w:hAnsi="Times New Roman"/>
          <w:sz w:val="26"/>
          <w:szCs w:val="26"/>
        </w:rPr>
        <w:t>2018</w:t>
      </w:r>
      <w:r w:rsidRPr="004F1CA6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на 100,0%;</w:t>
      </w:r>
    </w:p>
    <w:p w:rsidR="00827667" w:rsidRPr="0000758A" w:rsidRDefault="00827667" w:rsidP="00827667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758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установка</w:t>
      </w:r>
      <w:r w:rsidRPr="0000758A">
        <w:rPr>
          <w:rFonts w:ascii="Times New Roman" w:hAnsi="Times New Roman" w:cs="Times New Roman"/>
          <w:sz w:val="26"/>
          <w:szCs w:val="26"/>
        </w:rPr>
        <w:t xml:space="preserve"> предупреждающих знаков на водоемах</w:t>
      </w:r>
      <w:r>
        <w:rPr>
          <w:rFonts w:ascii="Times New Roman" w:hAnsi="Times New Roman" w:cs="Times New Roman"/>
          <w:sz w:val="26"/>
          <w:szCs w:val="26"/>
        </w:rPr>
        <w:t xml:space="preserve">, выполненных заводским способом, </w:t>
      </w:r>
      <w:r w:rsidRPr="0000758A">
        <w:rPr>
          <w:rFonts w:ascii="Times New Roman" w:hAnsi="Times New Roman" w:cs="Times New Roman"/>
          <w:sz w:val="26"/>
          <w:szCs w:val="26"/>
        </w:rPr>
        <w:t>стендов с материалами по предупреждению несчастных случаев на воде, советами купающимся о порядке поведения на воде.</w:t>
      </w:r>
    </w:p>
    <w:p w:rsidR="00827667" w:rsidRPr="002776D1" w:rsidRDefault="00827667" w:rsidP="00827667">
      <w:pPr>
        <w:ind w:right="-1" w:firstLine="709"/>
        <w:jc w:val="both"/>
        <w:rPr>
          <w:b/>
          <w:bCs/>
          <w:color w:val="FF0000"/>
          <w:sz w:val="26"/>
          <w:szCs w:val="26"/>
        </w:rPr>
      </w:pPr>
      <w:r w:rsidRPr="002776D1">
        <w:rPr>
          <w:color w:val="FF0000"/>
          <w:sz w:val="26"/>
          <w:szCs w:val="26"/>
        </w:rPr>
        <w:t xml:space="preserve"> </w:t>
      </w:r>
    </w:p>
    <w:p w:rsidR="00827667" w:rsidRDefault="00827667" w:rsidP="00827667">
      <w:pPr>
        <w:adjustRightInd w:val="0"/>
        <w:jc w:val="center"/>
        <w:rPr>
          <w:b/>
          <w:bCs/>
          <w:sz w:val="26"/>
          <w:szCs w:val="26"/>
        </w:rPr>
      </w:pPr>
      <w:r w:rsidRPr="00E449BD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.4. Сроки и этапы реализации муниципаль</w:t>
      </w:r>
      <w:r w:rsidRPr="00E449BD">
        <w:rPr>
          <w:b/>
          <w:bCs/>
          <w:sz w:val="26"/>
          <w:szCs w:val="26"/>
        </w:rPr>
        <w:t>ной программы</w:t>
      </w:r>
    </w:p>
    <w:p w:rsidR="00827667" w:rsidRPr="00E449BD" w:rsidRDefault="00827667" w:rsidP="00827667">
      <w:pPr>
        <w:tabs>
          <w:tab w:val="left" w:pos="709"/>
        </w:tabs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827667" w:rsidRPr="00E449BD" w:rsidRDefault="00827667" w:rsidP="00827667">
      <w:pPr>
        <w:tabs>
          <w:tab w:val="left" w:pos="0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муниципаль</w:t>
      </w:r>
      <w:r w:rsidRPr="00E449BD">
        <w:rPr>
          <w:sz w:val="26"/>
          <w:szCs w:val="26"/>
        </w:rPr>
        <w:t>ной программы 20</w:t>
      </w:r>
      <w:r>
        <w:rPr>
          <w:sz w:val="26"/>
          <w:szCs w:val="26"/>
        </w:rPr>
        <w:t>20</w:t>
      </w:r>
      <w:r w:rsidRPr="00E449BD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E449BD">
        <w:rPr>
          <w:sz w:val="26"/>
          <w:szCs w:val="26"/>
        </w:rPr>
        <w:t xml:space="preserve"> годы в </w:t>
      </w:r>
      <w:r>
        <w:rPr>
          <w:sz w:val="26"/>
          <w:szCs w:val="26"/>
        </w:rPr>
        <w:t>один</w:t>
      </w:r>
      <w:r w:rsidRPr="00E449BD">
        <w:rPr>
          <w:sz w:val="26"/>
          <w:szCs w:val="26"/>
        </w:rPr>
        <w:t xml:space="preserve"> этап</w:t>
      </w:r>
      <w:r>
        <w:rPr>
          <w:sz w:val="26"/>
          <w:szCs w:val="26"/>
        </w:rPr>
        <w:t>.</w:t>
      </w:r>
    </w:p>
    <w:p w:rsidR="00827667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b/>
          <w:sz w:val="26"/>
          <w:szCs w:val="26"/>
        </w:rPr>
        <w:t>3. Объем финансирования подпрограммы</w:t>
      </w: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7667" w:rsidRPr="00AC2848" w:rsidRDefault="00827667" w:rsidP="00827667">
      <w:pPr>
        <w:pStyle w:val="ConsPlusNormal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 xml:space="preserve">Финансирование мероприятий подпрограммы осуществляется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827667" w:rsidRPr="0053645D" w:rsidRDefault="00827667" w:rsidP="00827667">
      <w:pPr>
        <w:pStyle w:val="ae"/>
        <w:rPr>
          <w:rFonts w:eastAsia="Times New Roman"/>
          <w:sz w:val="26"/>
          <w:szCs w:val="26"/>
          <w:lang w:eastAsia="en-US"/>
        </w:rPr>
      </w:pPr>
      <w:r w:rsidRPr="00AC2848">
        <w:rPr>
          <w:rFonts w:eastAsia="Times New Roman"/>
          <w:sz w:val="26"/>
          <w:szCs w:val="26"/>
          <w:lang w:eastAsia="en-US"/>
        </w:rPr>
        <w:t xml:space="preserve">Объемы финансирования из </w:t>
      </w:r>
      <w:r>
        <w:rPr>
          <w:rFonts w:eastAsia="Times New Roman"/>
          <w:sz w:val="26"/>
          <w:szCs w:val="26"/>
          <w:lang w:eastAsia="en-US"/>
        </w:rPr>
        <w:t>районного</w:t>
      </w:r>
      <w:r w:rsidRPr="00AC2848">
        <w:rPr>
          <w:rFonts w:eastAsia="Times New Roman"/>
          <w:sz w:val="26"/>
          <w:szCs w:val="26"/>
          <w:lang w:eastAsia="en-US"/>
        </w:rPr>
        <w:t xml:space="preserve"> бюджета уточняются после принятия </w:t>
      </w:r>
      <w:r w:rsidRPr="00AC2848">
        <w:rPr>
          <w:sz w:val="26"/>
          <w:szCs w:val="26"/>
        </w:rPr>
        <w:t xml:space="preserve">и (или) внесения изменений в </w:t>
      </w:r>
      <w:r w:rsidRPr="00F842CB">
        <w:rPr>
          <w:bCs/>
          <w:sz w:val="26"/>
          <w:szCs w:val="26"/>
        </w:rPr>
        <w:t xml:space="preserve">Решение Районного </w:t>
      </w:r>
      <w:r>
        <w:rPr>
          <w:bCs/>
          <w:sz w:val="26"/>
          <w:szCs w:val="26"/>
        </w:rPr>
        <w:t>С</w:t>
      </w:r>
      <w:r w:rsidRPr="00F842CB">
        <w:rPr>
          <w:bCs/>
          <w:sz w:val="26"/>
          <w:szCs w:val="26"/>
        </w:rPr>
        <w:t xml:space="preserve">обрания </w:t>
      </w:r>
      <w:r>
        <w:rPr>
          <w:bCs/>
          <w:sz w:val="26"/>
          <w:szCs w:val="26"/>
        </w:rPr>
        <w:t>П</w:t>
      </w:r>
      <w:r w:rsidRPr="00F842CB">
        <w:rPr>
          <w:bCs/>
          <w:sz w:val="26"/>
          <w:szCs w:val="26"/>
        </w:rPr>
        <w:t xml:space="preserve">редставителей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 xml:space="preserve">О бюджете МО МР </w:t>
      </w:r>
      <w:r>
        <w:rPr>
          <w:bCs/>
          <w:sz w:val="26"/>
          <w:szCs w:val="26"/>
        </w:rPr>
        <w:t>«</w:t>
      </w:r>
      <w:r w:rsidRPr="00F842CB">
        <w:rPr>
          <w:bCs/>
          <w:sz w:val="26"/>
          <w:szCs w:val="26"/>
        </w:rPr>
        <w:t>Юхновский район</w:t>
      </w:r>
      <w:r>
        <w:rPr>
          <w:bCs/>
          <w:sz w:val="26"/>
          <w:szCs w:val="26"/>
        </w:rPr>
        <w:t xml:space="preserve">» </w:t>
      </w:r>
      <w:r w:rsidRPr="0053645D">
        <w:rPr>
          <w:rFonts w:eastAsia="Times New Roman"/>
          <w:sz w:val="26"/>
          <w:szCs w:val="26"/>
          <w:lang w:eastAsia="en-US"/>
        </w:rPr>
        <w:t>на очередной финансовый год и на плановый период.</w:t>
      </w:r>
    </w:p>
    <w:p w:rsidR="00827667" w:rsidRPr="00AC2848" w:rsidRDefault="00827667" w:rsidP="00827667">
      <w:pPr>
        <w:pStyle w:val="ae"/>
        <w:rPr>
          <w:rFonts w:eastAsia="Times New Roman"/>
          <w:sz w:val="26"/>
          <w:szCs w:val="26"/>
          <w:lang w:eastAsia="en-US"/>
        </w:rPr>
      </w:pP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C2848">
        <w:rPr>
          <w:sz w:val="26"/>
          <w:szCs w:val="26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6"/>
        <w:gridCol w:w="1242"/>
        <w:gridCol w:w="1012"/>
        <w:gridCol w:w="960"/>
        <w:gridCol w:w="960"/>
        <w:gridCol w:w="960"/>
        <w:gridCol w:w="960"/>
        <w:gridCol w:w="960"/>
      </w:tblGrid>
      <w:tr w:rsidR="00827667" w:rsidRPr="00AC2848" w:rsidTr="00361A5E">
        <w:trPr>
          <w:tblHeader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Наименование показателя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 xml:space="preserve">Всего 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AC2848">
              <w:t>в том числе по годам</w:t>
            </w:r>
          </w:p>
        </w:tc>
      </w:tr>
      <w:tr w:rsidR="00827667" w:rsidRPr="00AC2848" w:rsidTr="00361A5E">
        <w:trPr>
          <w:tblHeader/>
        </w:trPr>
        <w:tc>
          <w:tcPr>
            <w:tcW w:w="2356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</w:t>
            </w:r>
            <w: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AC2848">
              <w:t>202</w:t>
            </w:r>
            <w:r>
              <w:t>5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881AA3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1402,0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881AA3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881AA3"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881AA3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881AA3">
              <w:t>2</w:t>
            </w:r>
            <w:r>
              <w:t>30</w:t>
            </w:r>
            <w:r w:rsidRPr="00881AA3">
              <w:t>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881AA3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881AA3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881AA3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881AA3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по источникам финансирования: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в том числе: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667" w:rsidRPr="00AC2848" w:rsidTr="00361A5E">
        <w:tc>
          <w:tcPr>
            <w:tcW w:w="2356" w:type="dxa"/>
            <w:shd w:val="clear" w:color="auto" w:fill="auto"/>
          </w:tcPr>
          <w:p w:rsidR="00827667" w:rsidRPr="00AC2848" w:rsidRDefault="00827667" w:rsidP="00361A5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C2848">
              <w:t>бюджетные ассигнования – итого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881AA3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1402,0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881AA3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881AA3"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881AA3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881AA3">
              <w:t>2</w:t>
            </w:r>
            <w:r>
              <w:t>30</w:t>
            </w:r>
            <w:r w:rsidRPr="00881AA3">
              <w:t>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881AA3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881AA3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881AA3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881AA3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  <w:vAlign w:val="center"/>
          </w:tcPr>
          <w:p w:rsidR="00827667" w:rsidRPr="001B2672" w:rsidRDefault="00827667" w:rsidP="00361A5E">
            <w:pPr>
              <w:autoSpaceDE w:val="0"/>
              <w:autoSpaceDN w:val="0"/>
              <w:adjustRightInd w:val="0"/>
            </w:pPr>
            <w:r>
              <w:t>районны</w:t>
            </w:r>
            <w:r w:rsidRPr="001B2672">
              <w:t>й бюджет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1</w:t>
            </w:r>
            <w:r>
              <w:t>32</w:t>
            </w:r>
            <w:r w:rsidRPr="00197951">
              <w:t>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97951">
              <w:t>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97951">
              <w:t>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197951">
              <w:t>33,0</w:t>
            </w:r>
          </w:p>
        </w:tc>
      </w:tr>
      <w:tr w:rsidR="00827667" w:rsidRPr="00AC2848" w:rsidTr="00361A5E">
        <w:tc>
          <w:tcPr>
            <w:tcW w:w="2356" w:type="dxa"/>
            <w:shd w:val="clear" w:color="auto" w:fill="auto"/>
            <w:vAlign w:val="center"/>
          </w:tcPr>
          <w:p w:rsidR="00827667" w:rsidRPr="00634CBA" w:rsidRDefault="00827667" w:rsidP="00361A5E">
            <w:pPr>
              <w:autoSpaceDE w:val="0"/>
              <w:autoSpaceDN w:val="0"/>
              <w:adjustRightInd w:val="0"/>
            </w:pPr>
            <w:r>
              <w:t>бюджет городского поселения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1270,0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230,0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7667" w:rsidRPr="00197951" w:rsidRDefault="00827667" w:rsidP="00361A5E">
            <w:pPr>
              <w:autoSpaceDE w:val="0"/>
              <w:autoSpaceDN w:val="0"/>
              <w:adjustRightInd w:val="0"/>
              <w:jc w:val="center"/>
            </w:pPr>
            <w:r>
              <w:t>260,0</w:t>
            </w:r>
          </w:p>
        </w:tc>
      </w:tr>
    </w:tbl>
    <w:p w:rsidR="00827667" w:rsidRDefault="00827667" w:rsidP="00827667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7667" w:rsidRPr="00AC2848" w:rsidRDefault="00827667" w:rsidP="00827667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C2848">
        <w:rPr>
          <w:b/>
          <w:sz w:val="26"/>
          <w:szCs w:val="26"/>
        </w:rPr>
        <w:t>4. Механизм реализации подпрограммы</w:t>
      </w:r>
    </w:p>
    <w:p w:rsidR="00827667" w:rsidRPr="00AC2848" w:rsidRDefault="00827667" w:rsidP="00827667">
      <w:pPr>
        <w:pStyle w:val="aa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827667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>4.1. Реализация мероприяти</w:t>
      </w:r>
      <w:r>
        <w:rPr>
          <w:rFonts w:ascii="Times New Roman" w:hAnsi="Times New Roman"/>
          <w:sz w:val="26"/>
          <w:szCs w:val="26"/>
        </w:rPr>
        <w:t>й</w:t>
      </w:r>
      <w:r w:rsidRPr="00AC2848">
        <w:rPr>
          <w:rFonts w:ascii="Times New Roman" w:hAnsi="Times New Roman"/>
          <w:sz w:val="26"/>
          <w:szCs w:val="26"/>
        </w:rPr>
        <w:t>, предусмотренн</w:t>
      </w:r>
      <w:r>
        <w:rPr>
          <w:rFonts w:ascii="Times New Roman" w:hAnsi="Times New Roman"/>
          <w:sz w:val="26"/>
          <w:szCs w:val="26"/>
        </w:rPr>
        <w:t>ых</w:t>
      </w:r>
      <w:r w:rsidRPr="00AC2848">
        <w:rPr>
          <w:rFonts w:ascii="Times New Roman" w:hAnsi="Times New Roman"/>
          <w:sz w:val="26"/>
          <w:szCs w:val="26"/>
        </w:rPr>
        <w:t xml:space="preserve"> пункт</w:t>
      </w:r>
      <w:r>
        <w:rPr>
          <w:rFonts w:ascii="Times New Roman" w:hAnsi="Times New Roman"/>
          <w:sz w:val="26"/>
          <w:szCs w:val="26"/>
        </w:rPr>
        <w:t>а</w:t>
      </w:r>
      <w:r w:rsidRPr="00AC284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</w:t>
      </w:r>
      <w:r w:rsidRPr="00AC28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1.1, 2,1 </w:t>
      </w:r>
      <w:r w:rsidRPr="00AC2848">
        <w:rPr>
          <w:rFonts w:ascii="Times New Roman" w:hAnsi="Times New Roman"/>
          <w:sz w:val="26"/>
          <w:szCs w:val="26"/>
        </w:rPr>
        <w:t xml:space="preserve">раздела 5 </w:t>
      </w:r>
      <w:r w:rsidRPr="00AC2848">
        <w:rPr>
          <w:rFonts w:ascii="Times New Roman" w:hAnsi="Times New Roman"/>
          <w:sz w:val="26"/>
          <w:szCs w:val="26"/>
        </w:rPr>
        <w:lastRenderedPageBreak/>
        <w:t xml:space="preserve">подпрограммы, осуществляется </w:t>
      </w:r>
      <w:r>
        <w:rPr>
          <w:rFonts w:ascii="Times New Roman" w:hAnsi="Times New Roman"/>
          <w:sz w:val="26"/>
          <w:szCs w:val="26"/>
        </w:rPr>
        <w:t>а</w:t>
      </w:r>
      <w:r w:rsidRPr="00F61AA7">
        <w:rPr>
          <w:rFonts w:ascii="Times New Roman" w:hAnsi="Times New Roman"/>
          <w:sz w:val="26"/>
          <w:szCs w:val="26"/>
        </w:rPr>
        <w:t>дминистраци</w:t>
      </w:r>
      <w:r>
        <w:rPr>
          <w:rFonts w:ascii="Times New Roman" w:hAnsi="Times New Roman"/>
          <w:sz w:val="26"/>
          <w:szCs w:val="26"/>
        </w:rPr>
        <w:t>ей</w:t>
      </w:r>
      <w:r w:rsidRPr="00F61AA7">
        <w:rPr>
          <w:rFonts w:ascii="Times New Roman" w:hAnsi="Times New Roman"/>
          <w:sz w:val="26"/>
          <w:szCs w:val="26"/>
        </w:rPr>
        <w:t xml:space="preserve"> МО </w:t>
      </w:r>
      <w:r>
        <w:rPr>
          <w:rFonts w:ascii="Times New Roman" w:hAnsi="Times New Roman"/>
          <w:sz w:val="26"/>
          <w:szCs w:val="26"/>
        </w:rPr>
        <w:t>«Городское поселение г</w:t>
      </w:r>
      <w:r w:rsidRPr="00F61AA7">
        <w:rPr>
          <w:rFonts w:ascii="Times New Roman" w:hAnsi="Times New Roman"/>
          <w:sz w:val="26"/>
          <w:szCs w:val="26"/>
        </w:rPr>
        <w:t>ород Юхнов»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2848">
        <w:rPr>
          <w:rFonts w:ascii="Times New Roman" w:hAnsi="Times New Roman"/>
          <w:sz w:val="26"/>
          <w:szCs w:val="26"/>
        </w:rPr>
        <w:t xml:space="preserve">путем заключения и выполнения государственных контрактов на закупки товаров, работ и услуг для обеспечения муниципальных нужд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827667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2848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2</w:t>
      </w:r>
      <w:r w:rsidRPr="00AC2848">
        <w:rPr>
          <w:rFonts w:ascii="Times New Roman" w:hAnsi="Times New Roman"/>
          <w:sz w:val="26"/>
          <w:szCs w:val="26"/>
        </w:rPr>
        <w:t>. Реализация мероприяти</w:t>
      </w:r>
      <w:r>
        <w:rPr>
          <w:rFonts w:ascii="Times New Roman" w:hAnsi="Times New Roman"/>
          <w:sz w:val="26"/>
          <w:szCs w:val="26"/>
        </w:rPr>
        <w:t>й</w:t>
      </w:r>
      <w:r w:rsidRPr="00AC2848">
        <w:rPr>
          <w:rFonts w:ascii="Times New Roman" w:hAnsi="Times New Roman"/>
          <w:sz w:val="26"/>
          <w:szCs w:val="26"/>
        </w:rPr>
        <w:t>, предусмотренн</w:t>
      </w:r>
      <w:r>
        <w:rPr>
          <w:rFonts w:ascii="Times New Roman" w:hAnsi="Times New Roman"/>
          <w:sz w:val="26"/>
          <w:szCs w:val="26"/>
        </w:rPr>
        <w:t>ых</w:t>
      </w:r>
      <w:r w:rsidRPr="00AC2848">
        <w:rPr>
          <w:rFonts w:ascii="Times New Roman" w:hAnsi="Times New Roman"/>
          <w:sz w:val="26"/>
          <w:szCs w:val="26"/>
        </w:rPr>
        <w:t xml:space="preserve"> пункт</w:t>
      </w:r>
      <w:r>
        <w:rPr>
          <w:rFonts w:ascii="Times New Roman" w:hAnsi="Times New Roman"/>
          <w:sz w:val="26"/>
          <w:szCs w:val="26"/>
        </w:rPr>
        <w:t>о</w:t>
      </w:r>
      <w:r w:rsidRPr="00AC2848"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t xml:space="preserve">3.1, 4.1 </w:t>
      </w:r>
      <w:r w:rsidRPr="00AC2848">
        <w:rPr>
          <w:rFonts w:ascii="Times New Roman" w:hAnsi="Times New Roman"/>
          <w:sz w:val="26"/>
          <w:szCs w:val="26"/>
        </w:rPr>
        <w:t xml:space="preserve">раздела 5 подпрограммы, осуществляется </w:t>
      </w:r>
      <w:r>
        <w:rPr>
          <w:rFonts w:ascii="Times New Roman" w:hAnsi="Times New Roman"/>
          <w:sz w:val="26"/>
          <w:szCs w:val="26"/>
        </w:rPr>
        <w:t>о</w:t>
      </w:r>
      <w:r w:rsidRPr="00F61AA7">
        <w:rPr>
          <w:rFonts w:ascii="Times New Roman" w:hAnsi="Times New Roman"/>
          <w:sz w:val="26"/>
          <w:szCs w:val="26"/>
        </w:rPr>
        <w:t>тдел</w:t>
      </w:r>
      <w:r>
        <w:rPr>
          <w:rFonts w:ascii="Times New Roman" w:hAnsi="Times New Roman"/>
          <w:sz w:val="26"/>
          <w:szCs w:val="26"/>
        </w:rPr>
        <w:t>ом</w:t>
      </w:r>
      <w:r w:rsidRPr="00F61AA7">
        <w:rPr>
          <w:rFonts w:ascii="Times New Roman" w:hAnsi="Times New Roman"/>
          <w:sz w:val="26"/>
          <w:szCs w:val="26"/>
        </w:rPr>
        <w:t xml:space="preserve"> ГО и ЧС, мобилизационной работы, пожарной безопасности и экологии </w:t>
      </w:r>
      <w:r>
        <w:rPr>
          <w:rFonts w:ascii="Times New Roman" w:hAnsi="Times New Roman"/>
          <w:sz w:val="26"/>
          <w:szCs w:val="26"/>
        </w:rPr>
        <w:t xml:space="preserve">администрации муниципального района «Юхновский район» </w:t>
      </w:r>
      <w:r w:rsidRPr="00AC2848">
        <w:rPr>
          <w:rFonts w:ascii="Times New Roman" w:hAnsi="Times New Roman"/>
          <w:sz w:val="26"/>
          <w:szCs w:val="26"/>
        </w:rPr>
        <w:t>путем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2848">
        <w:rPr>
          <w:rFonts w:ascii="Times New Roman" w:hAnsi="Times New Roman"/>
          <w:sz w:val="26"/>
          <w:szCs w:val="26"/>
        </w:rPr>
        <w:t xml:space="preserve">заключения и выполнения государственных контрактов на закупки товаров, работ и услуг для обеспечения муниципальных нужд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AC2848">
        <w:rPr>
          <w:rFonts w:ascii="Times New Roman" w:hAnsi="Times New Roman"/>
          <w:sz w:val="26"/>
          <w:szCs w:val="26"/>
        </w:rPr>
        <w:t xml:space="preserve"> бюджета.</w:t>
      </w:r>
    </w:p>
    <w:p w:rsidR="00827667" w:rsidRDefault="00827667" w:rsidP="0082766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</w:t>
      </w:r>
      <w:r w:rsidRPr="00051B6C">
        <w:rPr>
          <w:rFonts w:ascii="Times New Roman" w:hAnsi="Times New Roman"/>
          <w:sz w:val="26"/>
          <w:szCs w:val="26"/>
        </w:rPr>
        <w:t>Общее руководство за ходом реализации подп</w:t>
      </w:r>
      <w:r>
        <w:rPr>
          <w:rFonts w:ascii="Times New Roman" w:hAnsi="Times New Roman"/>
          <w:sz w:val="26"/>
          <w:szCs w:val="26"/>
        </w:rPr>
        <w:t xml:space="preserve">рограммы осуществляет заместитель председателя комиссии по чрезвычайным ситуациям и пожарной безопасности при администрации муниципального района «Юхновский район». </w:t>
      </w:r>
      <w:r w:rsidRPr="00051B6C">
        <w:rPr>
          <w:rFonts w:ascii="Times New Roman" w:hAnsi="Times New Roman"/>
          <w:sz w:val="26"/>
          <w:szCs w:val="26"/>
        </w:rPr>
        <w:t xml:space="preserve">Руководство за ходом реализации мероприятий подпрограммы и ответственность за их реализацию несет </w:t>
      </w:r>
      <w:r>
        <w:rPr>
          <w:rFonts w:ascii="Times New Roman" w:hAnsi="Times New Roman"/>
          <w:sz w:val="26"/>
          <w:szCs w:val="26"/>
        </w:rPr>
        <w:t>начальник отдела ГО и ЧС, мобилизационной работы, пожарной безопасности и экологии администрации муниципального района «Юхновский район».</w:t>
      </w:r>
    </w:p>
    <w:p w:rsidR="00827667" w:rsidRPr="008011EA" w:rsidRDefault="00827667" w:rsidP="00827667">
      <w:pPr>
        <w:pStyle w:val="a3"/>
        <w:ind w:firstLine="708"/>
        <w:jc w:val="both"/>
        <w:rPr>
          <w:sz w:val="26"/>
          <w:szCs w:val="26"/>
        </w:rPr>
      </w:pPr>
      <w:r w:rsidRPr="008011EA">
        <w:rPr>
          <w:sz w:val="26"/>
          <w:szCs w:val="26"/>
        </w:rPr>
        <w:t>4.</w:t>
      </w:r>
      <w:r>
        <w:rPr>
          <w:sz w:val="26"/>
          <w:szCs w:val="26"/>
        </w:rPr>
        <w:t>4</w:t>
      </w:r>
      <w:r w:rsidRPr="008011EA">
        <w:rPr>
          <w:sz w:val="26"/>
          <w:szCs w:val="26"/>
        </w:rPr>
        <w:t xml:space="preserve">. </w:t>
      </w:r>
      <w:proofErr w:type="gramStart"/>
      <w:r w:rsidRPr="008011EA">
        <w:rPr>
          <w:sz w:val="26"/>
          <w:szCs w:val="26"/>
        </w:rPr>
        <w:t>Управление и мониторинг реализации подпрограммы осуществляются в соответствии с полномочиями, указанными в пункте 1 раздела V</w:t>
      </w:r>
      <w:r w:rsidRPr="008011EA">
        <w:rPr>
          <w:sz w:val="26"/>
          <w:szCs w:val="26"/>
          <w:lang w:val="en-US"/>
        </w:rPr>
        <w:t>I</w:t>
      </w:r>
      <w:r w:rsidRPr="008011EA">
        <w:rPr>
          <w:sz w:val="26"/>
          <w:szCs w:val="26"/>
        </w:rPr>
        <w:t xml:space="preserve"> «Полномочия ответственного исполнителя, соисполнителей и участников муниципальных программ при их разработке и реализации», и на основании положений, определенных в разделе V «Управление и контроль реализации муниципальной программы» приложения № 1 «Порядок принятия решения о разработке муниципальных программ муниципального района  «Юхновский район», их формирования и реализации</w:t>
      </w:r>
      <w:proofErr w:type="gramEnd"/>
      <w:r w:rsidRPr="008011EA">
        <w:rPr>
          <w:sz w:val="26"/>
          <w:szCs w:val="26"/>
        </w:rPr>
        <w:t>», утвержденного постановлением администрации муниципального района «Юхновский район» от 1</w:t>
      </w:r>
      <w:r>
        <w:rPr>
          <w:sz w:val="26"/>
          <w:szCs w:val="26"/>
        </w:rPr>
        <w:t>5</w:t>
      </w:r>
      <w:r w:rsidRPr="008011EA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8011EA">
        <w:rPr>
          <w:sz w:val="26"/>
          <w:szCs w:val="26"/>
        </w:rPr>
        <w:t>.2013 № 6</w:t>
      </w:r>
      <w:r>
        <w:rPr>
          <w:sz w:val="26"/>
          <w:szCs w:val="26"/>
        </w:rPr>
        <w:t>1</w:t>
      </w:r>
      <w:r w:rsidRPr="008011EA">
        <w:rPr>
          <w:sz w:val="26"/>
          <w:szCs w:val="26"/>
        </w:rPr>
        <w:t xml:space="preserve">6 </w:t>
      </w:r>
      <w:r>
        <w:rPr>
          <w:sz w:val="26"/>
          <w:szCs w:val="26"/>
        </w:rPr>
        <w:t>«</w:t>
      </w:r>
      <w:r w:rsidRPr="008011EA">
        <w:rPr>
          <w:sz w:val="26"/>
          <w:szCs w:val="26"/>
        </w:rPr>
        <w:t>Об утверждении Порядка принятия решения о разработке муниципальных программ муниципального района «Юхновский район»</w:t>
      </w:r>
      <w:r>
        <w:rPr>
          <w:sz w:val="26"/>
          <w:szCs w:val="26"/>
        </w:rPr>
        <w:t xml:space="preserve">, </w:t>
      </w:r>
      <w:r w:rsidRPr="008011EA">
        <w:rPr>
          <w:sz w:val="26"/>
          <w:szCs w:val="26"/>
        </w:rPr>
        <w:t xml:space="preserve">их формирования и реализации и Порядка </w:t>
      </w:r>
      <w:proofErr w:type="gramStart"/>
      <w:r w:rsidRPr="008011EA">
        <w:rPr>
          <w:sz w:val="26"/>
          <w:szCs w:val="26"/>
        </w:rPr>
        <w:t>проведения оценки эффективности реализации муниципальных программ муниципального</w:t>
      </w:r>
      <w:proofErr w:type="gramEnd"/>
      <w:r w:rsidRPr="008011EA">
        <w:rPr>
          <w:sz w:val="26"/>
          <w:szCs w:val="26"/>
        </w:rPr>
        <w:t xml:space="preserve"> района «Юхновский район».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27667" w:rsidRPr="00AC2848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848">
        <w:rPr>
          <w:rFonts w:eastAsia="Calibri"/>
          <w:b/>
          <w:sz w:val="26"/>
          <w:szCs w:val="26"/>
        </w:rPr>
        <w:t xml:space="preserve">5. </w:t>
      </w:r>
      <w:r w:rsidRPr="00AC2848">
        <w:rPr>
          <w:b/>
          <w:sz w:val="26"/>
          <w:szCs w:val="26"/>
        </w:rPr>
        <w:t>Перечень мероприятий подпрограммы</w:t>
      </w:r>
    </w:p>
    <w:p w:rsidR="00827667" w:rsidRDefault="00827667" w:rsidP="008276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4FDE">
        <w:rPr>
          <w:b/>
          <w:sz w:val="26"/>
          <w:szCs w:val="26"/>
        </w:rPr>
        <w:t>«</w:t>
      </w:r>
      <w:r w:rsidRPr="00946EA4">
        <w:rPr>
          <w:b/>
          <w:sz w:val="26"/>
          <w:szCs w:val="26"/>
        </w:rPr>
        <w:t>Обеспечение безопасности людей на водных объектах муниципального района «Юхновский район</w:t>
      </w:r>
      <w:r w:rsidRPr="000E6071">
        <w:rPr>
          <w:b/>
          <w:sz w:val="26"/>
          <w:szCs w:val="26"/>
        </w:rPr>
        <w:t>»</w:t>
      </w:r>
    </w:p>
    <w:p w:rsidR="00827667" w:rsidRPr="00EC4FDE" w:rsidRDefault="00827667" w:rsidP="0082766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56"/>
        <w:gridCol w:w="850"/>
        <w:gridCol w:w="1701"/>
        <w:gridCol w:w="1701"/>
        <w:gridCol w:w="1701"/>
      </w:tblGrid>
      <w:tr w:rsidR="00827667" w:rsidRPr="00AC2848" w:rsidTr="00361A5E">
        <w:trPr>
          <w:cantSplit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 xml:space="preserve">№ </w:t>
            </w:r>
            <w:proofErr w:type="gramStart"/>
            <w:r w:rsidRPr="00AC2848">
              <w:rPr>
                <w:rFonts w:eastAsia="Calibri"/>
              </w:rPr>
              <w:t>п</w:t>
            </w:r>
            <w:proofErr w:type="gramEnd"/>
            <w:r w:rsidRPr="00AC2848">
              <w:rPr>
                <w:rFonts w:eastAsia="Calibri"/>
              </w:rPr>
              <w:t>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Участник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Принадлежность мероприятия</w:t>
            </w:r>
          </w:p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к проекту (наименование проекта)</w:t>
            </w:r>
          </w:p>
        </w:tc>
      </w:tr>
      <w:tr w:rsidR="00827667" w:rsidRPr="00AC2848" w:rsidTr="00361A5E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1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AC2848" w:rsidRDefault="00827667" w:rsidP="00361A5E">
            <w:pPr>
              <w:tabs>
                <w:tab w:val="left" w:pos="317"/>
              </w:tabs>
              <w:ind w:left="5"/>
              <w:jc w:val="both"/>
              <w:rPr>
                <w:rFonts w:eastAsia="Calibri"/>
              </w:rPr>
            </w:pPr>
            <w:r w:rsidRPr="00FF1635">
              <w:t xml:space="preserve">Содержание </w:t>
            </w:r>
            <w:r>
              <w:t>муниципального</w:t>
            </w:r>
            <w:r w:rsidRPr="00FF1635">
              <w:t xml:space="preserve"> спасательн</w:t>
            </w:r>
            <w:r>
              <w:t>ого</w:t>
            </w:r>
            <w:r w:rsidRPr="00FF1635">
              <w:t xml:space="preserve"> пост</w:t>
            </w:r>
            <w:r>
              <w:t>а</w:t>
            </w:r>
            <w:r w:rsidRPr="00FF1635">
              <w:t xml:space="preserve"> в мест</w:t>
            </w:r>
            <w:r>
              <w:t>е</w:t>
            </w:r>
            <w:r w:rsidRPr="00FF1635">
              <w:t xml:space="preserve"> отдыха населения на водоем</w:t>
            </w:r>
            <w:r>
              <w:t>е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F36332" w:rsidRDefault="00827667" w:rsidP="00361A5E">
            <w:pPr>
              <w:autoSpaceDE w:val="0"/>
              <w:autoSpaceDN w:val="0"/>
              <w:adjustRightInd w:val="0"/>
            </w:pPr>
            <w:r w:rsidRPr="00F36332">
              <w:t>Содержание спасательного поста в месте массового отдыха населения на водном объекте</w:t>
            </w:r>
            <w:r>
              <w:t xml:space="preserve"> р. Угре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3633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36332" w:rsidRDefault="00827667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36332">
              <w:rPr>
                <w:rFonts w:ascii="Times New Roman" w:hAnsi="Times New Roman" w:cs="Times New Roman"/>
              </w:rPr>
              <w:t>Администрация МО ГП «Город Юхнов»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36332" w:rsidRDefault="00827667" w:rsidP="00361A5E">
            <w:pPr>
              <w:jc w:val="center"/>
            </w:pPr>
            <w:r w:rsidRPr="00F36332">
              <w:t>бюджет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827667" w:rsidRPr="00AC2848" w:rsidTr="00361A5E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E01D08" w:rsidRDefault="00827667" w:rsidP="00361A5E">
            <w:pPr>
              <w:jc w:val="both"/>
            </w:pPr>
            <w:r w:rsidRPr="00E01D08">
              <w:t>Обследование и техническое освидетельствование места для отдыха на водном объекте общего пользования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Pr="00AC2848">
              <w:rPr>
                <w:rFonts w:eastAsia="Calibri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E01D08" w:rsidRDefault="00827667" w:rsidP="00361A5E">
            <w:pPr>
              <w:autoSpaceDE w:val="0"/>
              <w:autoSpaceDN w:val="0"/>
              <w:adjustRightInd w:val="0"/>
            </w:pPr>
            <w:r w:rsidRPr="00E01D08">
              <w:rPr>
                <w:rFonts w:eastAsia="MS Mincho"/>
                <w:szCs w:val="22"/>
                <w:lang w:eastAsia="ja-JP"/>
              </w:rPr>
              <w:t>Мероприятия по очистке дна р. Угры,  в</w:t>
            </w:r>
            <w:r w:rsidRPr="00E01D08">
              <w:t>одолазное обследование р. Угры в месте купания населения,</w:t>
            </w:r>
            <w:r w:rsidRPr="00E01D08">
              <w:rPr>
                <w:sz w:val="26"/>
                <w:szCs w:val="26"/>
              </w:rPr>
              <w:t xml:space="preserve"> </w:t>
            </w:r>
            <w:r w:rsidRPr="00E01D08">
              <w:t>проведение технического освидетельствования зоны рекреации водного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3633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36332" w:rsidRDefault="00827667" w:rsidP="00361A5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36332">
              <w:rPr>
                <w:rFonts w:ascii="Times New Roman" w:hAnsi="Times New Roman" w:cs="Times New Roman"/>
              </w:rPr>
              <w:t>Администрация МО ГП «Город Юхнов»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36332" w:rsidRDefault="00827667" w:rsidP="00361A5E">
            <w:pPr>
              <w:jc w:val="center"/>
            </w:pPr>
            <w:r w:rsidRPr="00F36332">
              <w:t>бюджет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827667" w:rsidRPr="00AC2848" w:rsidTr="00361A5E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jc w:val="both"/>
            </w:pPr>
            <w:r w:rsidRPr="009B53D1">
              <w:rPr>
                <w:szCs w:val="22"/>
              </w:rPr>
              <w:t xml:space="preserve">Обеспечение безопасности </w:t>
            </w:r>
            <w:r w:rsidRPr="00013438">
              <w:t xml:space="preserve">в местах неорганизованного отдыха людей на водоемах и </w:t>
            </w:r>
            <w:r w:rsidRPr="00013438">
              <w:rPr>
                <w:szCs w:val="22"/>
              </w:rPr>
              <w:t>на водных объектах в зимний период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AC2848">
              <w:rPr>
                <w:rFonts w:eastAsia="Calibri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67" w:rsidRPr="00F36332" w:rsidRDefault="00827667" w:rsidP="00361A5E">
            <w:pPr>
              <w:autoSpaceDE w:val="0"/>
              <w:autoSpaceDN w:val="0"/>
              <w:adjustRightInd w:val="0"/>
            </w:pPr>
            <w:r w:rsidRPr="00F36332">
              <w:t xml:space="preserve">Приобретение и установка  </w:t>
            </w:r>
            <w:r>
              <w:t>на необорудованных для отдыха и купания водоемах знаков о запрете купания, запрещающих знаков в местах, где выход на лед запрещен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3633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3633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 xml:space="preserve">Отдел ГО и ЧС, </w:t>
            </w:r>
            <w:proofErr w:type="spellStart"/>
            <w:proofErr w:type="gramStart"/>
            <w:r w:rsidRPr="00F36332">
              <w:t>мобилизацион</w:t>
            </w:r>
            <w:proofErr w:type="spellEnd"/>
            <w:r>
              <w:t>-</w:t>
            </w:r>
            <w:r w:rsidRPr="00F36332">
              <w:t>ной</w:t>
            </w:r>
            <w:proofErr w:type="gramEnd"/>
            <w:r w:rsidRPr="00F36332">
              <w:t xml:space="preserve"> работы</w:t>
            </w:r>
            <w:r>
              <w:t xml:space="preserve"> и </w:t>
            </w:r>
            <w:r w:rsidRPr="00F36332">
              <w:t xml:space="preserve">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3633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  <w:tr w:rsidR="00827667" w:rsidRPr="00AC2848" w:rsidTr="00361A5E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jc w:val="both"/>
            </w:pPr>
            <w:r w:rsidRPr="009B53D1">
              <w:rPr>
                <w:szCs w:val="22"/>
              </w:rPr>
              <w:t>Информационное обеспечение вопросов безопасности людей на водных объектах</w:t>
            </w:r>
          </w:p>
        </w:tc>
      </w:tr>
      <w:tr w:rsidR="00827667" w:rsidRPr="00AC2848" w:rsidTr="00361A5E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AC2848">
              <w:rPr>
                <w:rFonts w:eastAsia="Calibri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36332" w:rsidRDefault="00827667" w:rsidP="00361A5E">
            <w:pPr>
              <w:autoSpaceDE w:val="0"/>
              <w:autoSpaceDN w:val="0"/>
              <w:adjustRightInd w:val="0"/>
            </w:pPr>
            <w:r w:rsidRPr="009B53D1">
              <w:rPr>
                <w:szCs w:val="22"/>
              </w:rPr>
              <w:t>Изготовление и размещение наружной социальной рекламы,</w:t>
            </w:r>
            <w:r>
              <w:rPr>
                <w:szCs w:val="22"/>
              </w:rPr>
              <w:t xml:space="preserve"> в</w:t>
            </w:r>
            <w:r w:rsidRPr="009B53D1">
              <w:rPr>
                <w:szCs w:val="22"/>
              </w:rPr>
              <w:t>ыпуск материалов наглядной агитации, посвященных безопасности людей на воде.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3633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>202</w:t>
            </w:r>
            <w:r>
              <w:t>2</w:t>
            </w:r>
            <w:r w:rsidRPr="00F36332">
              <w:t>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3633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 xml:space="preserve">Отдел ГО и ЧС, </w:t>
            </w:r>
            <w:proofErr w:type="spellStart"/>
            <w:proofErr w:type="gramStart"/>
            <w:r w:rsidRPr="00F36332">
              <w:t>мобилизацион</w:t>
            </w:r>
            <w:proofErr w:type="spellEnd"/>
            <w:r>
              <w:t>-</w:t>
            </w:r>
            <w:r w:rsidRPr="00F36332">
              <w:t>ной</w:t>
            </w:r>
            <w:proofErr w:type="gramEnd"/>
            <w:r w:rsidRPr="00F36332">
              <w:t xml:space="preserve"> работы</w:t>
            </w:r>
            <w:r>
              <w:t xml:space="preserve"> и</w:t>
            </w:r>
            <w:r w:rsidRPr="00F36332">
              <w:t xml:space="preserve">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F36332" w:rsidRDefault="00827667" w:rsidP="00361A5E">
            <w:pPr>
              <w:autoSpaceDE w:val="0"/>
              <w:autoSpaceDN w:val="0"/>
              <w:adjustRightInd w:val="0"/>
              <w:jc w:val="center"/>
            </w:pPr>
            <w:r w:rsidRPr="00F36332"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7" w:rsidRPr="00AC2848" w:rsidRDefault="00827667" w:rsidP="00361A5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2848">
              <w:rPr>
                <w:rFonts w:eastAsia="Calibri"/>
              </w:rPr>
              <w:t>нет</w:t>
            </w:r>
          </w:p>
        </w:tc>
      </w:tr>
    </w:tbl>
    <w:p w:rsidR="00827667" w:rsidRDefault="00827667" w:rsidP="00827667">
      <w:pPr>
        <w:jc w:val="both"/>
        <w:rPr>
          <w:b/>
          <w:sz w:val="26"/>
          <w:szCs w:val="26"/>
        </w:rPr>
      </w:pPr>
    </w:p>
    <w:p w:rsidR="00827667" w:rsidRDefault="00827667" w:rsidP="00827667">
      <w:pPr>
        <w:jc w:val="both"/>
        <w:rPr>
          <w:b/>
          <w:sz w:val="26"/>
          <w:szCs w:val="26"/>
        </w:rPr>
      </w:pPr>
    </w:p>
    <w:p w:rsidR="00827667" w:rsidRDefault="00827667" w:rsidP="00827667">
      <w:pPr>
        <w:jc w:val="both"/>
        <w:rPr>
          <w:b/>
          <w:sz w:val="26"/>
          <w:szCs w:val="26"/>
        </w:rPr>
      </w:pPr>
    </w:p>
    <w:p w:rsidR="00827667" w:rsidRDefault="00827667" w:rsidP="00827667">
      <w:pPr>
        <w:jc w:val="both"/>
        <w:rPr>
          <w:b/>
          <w:sz w:val="26"/>
          <w:szCs w:val="26"/>
        </w:rPr>
        <w:sectPr w:rsidR="00827667" w:rsidSect="000635F9">
          <w:headerReference w:type="default" r:id="rId2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01498C">
      <w:pPr>
        <w:jc w:val="both"/>
        <w:rPr>
          <w:b/>
          <w:sz w:val="26"/>
          <w:szCs w:val="26"/>
        </w:rPr>
      </w:pPr>
    </w:p>
    <w:p w:rsidR="00314AE1" w:rsidRDefault="00314AE1" w:rsidP="00314AE1">
      <w:pPr>
        <w:rPr>
          <w:sz w:val="26"/>
          <w:szCs w:val="26"/>
        </w:rPr>
      </w:pPr>
    </w:p>
    <w:p w:rsidR="00314AE1" w:rsidRDefault="00314AE1" w:rsidP="00314AE1">
      <w:pPr>
        <w:rPr>
          <w:sz w:val="26"/>
          <w:szCs w:val="26"/>
        </w:rPr>
      </w:pPr>
    </w:p>
    <w:p w:rsidR="007D593F" w:rsidRDefault="007D593F" w:rsidP="00314AE1">
      <w:pPr>
        <w:rPr>
          <w:sz w:val="26"/>
          <w:szCs w:val="26"/>
        </w:rPr>
      </w:pPr>
    </w:p>
    <w:p w:rsidR="00A55EFF" w:rsidRDefault="00A55EFF"/>
    <w:sectPr w:rsidR="00A55EFF" w:rsidSect="00A55EFF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35" w:rsidRDefault="00670435" w:rsidP="004B5303">
      <w:r>
        <w:separator/>
      </w:r>
    </w:p>
  </w:endnote>
  <w:endnote w:type="continuationSeparator" w:id="0">
    <w:p w:rsidR="00670435" w:rsidRDefault="00670435" w:rsidP="004B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35" w:rsidRDefault="00670435" w:rsidP="004B5303">
      <w:r>
        <w:separator/>
      </w:r>
    </w:p>
  </w:footnote>
  <w:footnote w:type="continuationSeparator" w:id="0">
    <w:p w:rsidR="00670435" w:rsidRDefault="00670435" w:rsidP="004B5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049249"/>
      <w:docPartObj>
        <w:docPartGallery w:val="Page Numbers (Top of Page)"/>
        <w:docPartUnique/>
      </w:docPartObj>
    </w:sdtPr>
    <w:sdtEndPr/>
    <w:sdtContent>
      <w:p w:rsidR="00827667" w:rsidRDefault="008276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C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7667" w:rsidRDefault="008276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03" w:rsidRDefault="004B53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cs="Times New Roman"/>
        <w:b/>
        <w:bCs/>
        <w:sz w:val="24"/>
        <w:szCs w:val="22"/>
        <w:lang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A84001"/>
    <w:multiLevelType w:val="hybridMultilevel"/>
    <w:tmpl w:val="BE4A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632C4"/>
    <w:multiLevelType w:val="hybridMultilevel"/>
    <w:tmpl w:val="99143270"/>
    <w:lvl w:ilvl="0" w:tplc="B44089A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B3CF4"/>
    <w:multiLevelType w:val="multilevel"/>
    <w:tmpl w:val="21808284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46D2CB7"/>
    <w:multiLevelType w:val="multilevel"/>
    <w:tmpl w:val="42E833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C6C15"/>
    <w:multiLevelType w:val="hybridMultilevel"/>
    <w:tmpl w:val="7070D438"/>
    <w:lvl w:ilvl="0" w:tplc="B44089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0936A7"/>
    <w:multiLevelType w:val="hybridMultilevel"/>
    <w:tmpl w:val="A4084F12"/>
    <w:lvl w:ilvl="0" w:tplc="B44089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8C"/>
    <w:rsid w:val="0001498C"/>
    <w:rsid w:val="000E2764"/>
    <w:rsid w:val="00157287"/>
    <w:rsid w:val="00196510"/>
    <w:rsid w:val="001A5465"/>
    <w:rsid w:val="001A597A"/>
    <w:rsid w:val="001F3A4D"/>
    <w:rsid w:val="002D58F7"/>
    <w:rsid w:val="00314AE1"/>
    <w:rsid w:val="00337DFB"/>
    <w:rsid w:val="00405CAF"/>
    <w:rsid w:val="00414F83"/>
    <w:rsid w:val="00485D14"/>
    <w:rsid w:val="004B5303"/>
    <w:rsid w:val="005B15A1"/>
    <w:rsid w:val="005C7EB4"/>
    <w:rsid w:val="005E68F8"/>
    <w:rsid w:val="00635B72"/>
    <w:rsid w:val="0066777B"/>
    <w:rsid w:val="00670435"/>
    <w:rsid w:val="006B7605"/>
    <w:rsid w:val="006F785F"/>
    <w:rsid w:val="00793EC8"/>
    <w:rsid w:val="00795C66"/>
    <w:rsid w:val="007B19F2"/>
    <w:rsid w:val="007B3F6C"/>
    <w:rsid w:val="007D593F"/>
    <w:rsid w:val="007F4E96"/>
    <w:rsid w:val="00827667"/>
    <w:rsid w:val="00874ED2"/>
    <w:rsid w:val="008B49DA"/>
    <w:rsid w:val="009221CB"/>
    <w:rsid w:val="00935E3C"/>
    <w:rsid w:val="00970B64"/>
    <w:rsid w:val="009B1492"/>
    <w:rsid w:val="009E0759"/>
    <w:rsid w:val="00A149E6"/>
    <w:rsid w:val="00A2511E"/>
    <w:rsid w:val="00A35592"/>
    <w:rsid w:val="00A54E5C"/>
    <w:rsid w:val="00A55EFF"/>
    <w:rsid w:val="00A66E9D"/>
    <w:rsid w:val="00AA7F50"/>
    <w:rsid w:val="00AD7E8D"/>
    <w:rsid w:val="00B41198"/>
    <w:rsid w:val="00B8613D"/>
    <w:rsid w:val="00C37A05"/>
    <w:rsid w:val="00C660D8"/>
    <w:rsid w:val="00C95EE3"/>
    <w:rsid w:val="00C973F7"/>
    <w:rsid w:val="00CC067C"/>
    <w:rsid w:val="00CD70EA"/>
    <w:rsid w:val="00D71203"/>
    <w:rsid w:val="00DA0278"/>
    <w:rsid w:val="00DD7A80"/>
    <w:rsid w:val="00E36229"/>
    <w:rsid w:val="00E824D1"/>
    <w:rsid w:val="00E8656C"/>
    <w:rsid w:val="00ED0A5F"/>
    <w:rsid w:val="00ED4EBA"/>
    <w:rsid w:val="00ED7F2E"/>
    <w:rsid w:val="00F44F30"/>
    <w:rsid w:val="00F50512"/>
    <w:rsid w:val="00F62860"/>
    <w:rsid w:val="00F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6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6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276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6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6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9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1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1498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1498C"/>
    <w:rPr>
      <w:rFonts w:ascii="Arial" w:eastAsia="Times New Roman" w:hAnsi="Arial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149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5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5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7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76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2766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8276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276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27667"/>
    <w:pPr>
      <w:ind w:left="720"/>
      <w:contextualSpacing/>
    </w:pPr>
  </w:style>
  <w:style w:type="paragraph" w:customStyle="1" w:styleId="ConsPlusCell">
    <w:name w:val="ConsPlusCell"/>
    <w:uiPriority w:val="99"/>
    <w:rsid w:val="0082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ТекстТаб1"/>
    <w:basedOn w:val="a"/>
    <w:rsid w:val="00827667"/>
    <w:pPr>
      <w:widowControl w:val="0"/>
      <w:autoSpaceDE w:val="0"/>
      <w:autoSpaceDN w:val="0"/>
      <w:adjustRightInd w:val="0"/>
      <w:ind w:left="450" w:hanging="450"/>
      <w:contextualSpacing/>
    </w:pPr>
    <w:rPr>
      <w:rFonts w:cs="Arial"/>
      <w:szCs w:val="20"/>
    </w:rPr>
  </w:style>
  <w:style w:type="paragraph" w:customStyle="1" w:styleId="114">
    <w:name w:val="ТекстТаб1_14"/>
    <w:basedOn w:val="11"/>
    <w:rsid w:val="00827667"/>
    <w:rPr>
      <w:sz w:val="28"/>
    </w:rPr>
  </w:style>
  <w:style w:type="character" w:styleId="ab">
    <w:name w:val="Hyperlink"/>
    <w:basedOn w:val="a0"/>
    <w:uiPriority w:val="99"/>
    <w:unhideWhenUsed/>
    <w:rsid w:val="00827667"/>
    <w:rPr>
      <w:color w:val="0000FF" w:themeColor="hyperlink"/>
      <w:u w:val="single"/>
    </w:rPr>
  </w:style>
  <w:style w:type="paragraph" w:customStyle="1" w:styleId="consplusnormalmailrucssattributepostfix">
    <w:name w:val="consplusnormal_mailru_css_attribute_postfix"/>
    <w:basedOn w:val="a"/>
    <w:rsid w:val="00827667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unhideWhenUsed/>
    <w:rsid w:val="00827667"/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827667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 1"/>
    <w:basedOn w:val="a"/>
    <w:next w:val="a"/>
    <w:rsid w:val="00827667"/>
    <w:pPr>
      <w:keepNext/>
      <w:autoSpaceDE w:val="0"/>
      <w:autoSpaceDN w:val="0"/>
      <w:jc w:val="both"/>
      <w:outlineLvl w:val="0"/>
    </w:pPr>
    <w:rPr>
      <w:i/>
      <w:iCs/>
      <w:sz w:val="20"/>
      <w:szCs w:val="20"/>
    </w:rPr>
  </w:style>
  <w:style w:type="paragraph" w:styleId="ae">
    <w:name w:val="Body Text Indent"/>
    <w:basedOn w:val="a"/>
    <w:link w:val="af"/>
    <w:rsid w:val="00827667"/>
    <w:pPr>
      <w:ind w:firstLine="720"/>
      <w:jc w:val="both"/>
    </w:pPr>
    <w:rPr>
      <w:rFonts w:eastAsia="Calibri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2766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pple-converted-space">
    <w:name w:val="apple-converted-space"/>
    <w:rsid w:val="00827667"/>
  </w:style>
  <w:style w:type="paragraph" w:customStyle="1" w:styleId="ConsNormal">
    <w:name w:val="ConsNormal"/>
    <w:rsid w:val="0082766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Основной текст + 11"/>
    <w:aliases w:val="5 pt3,Полужирный4"/>
    <w:rsid w:val="008276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0">
    <w:name w:val="Нормальный (таблица)"/>
    <w:basedOn w:val="a"/>
    <w:next w:val="a"/>
    <w:rsid w:val="00827667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ListParagraph1">
    <w:name w:val="List Paragraph1"/>
    <w:basedOn w:val="a"/>
    <w:uiPriority w:val="99"/>
    <w:rsid w:val="00827667"/>
    <w:pPr>
      <w:ind w:left="720"/>
    </w:pPr>
    <w:rPr>
      <w:rFonts w:ascii="Calibri" w:hAnsi="Calibri"/>
    </w:rPr>
  </w:style>
  <w:style w:type="character" w:customStyle="1" w:styleId="af1">
    <w:name w:val="Цветовое выделение"/>
    <w:uiPriority w:val="99"/>
    <w:rsid w:val="00827667"/>
    <w:rPr>
      <w:b/>
      <w:color w:val="000080"/>
    </w:rPr>
  </w:style>
  <w:style w:type="character" w:customStyle="1" w:styleId="210pt">
    <w:name w:val="Основной текст (2) + 10 pt"/>
    <w:uiPriority w:val="99"/>
    <w:rsid w:val="0082766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">
    <w:name w:val="Основной текст (2)"/>
    <w:basedOn w:val="a0"/>
    <w:rsid w:val="00827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4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6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6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276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6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6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9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1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1498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1498C"/>
    <w:rPr>
      <w:rFonts w:ascii="Arial" w:eastAsia="Times New Roman" w:hAnsi="Arial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149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5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5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7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76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2766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8276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276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27667"/>
    <w:pPr>
      <w:ind w:left="720"/>
      <w:contextualSpacing/>
    </w:pPr>
  </w:style>
  <w:style w:type="paragraph" w:customStyle="1" w:styleId="ConsPlusCell">
    <w:name w:val="ConsPlusCell"/>
    <w:uiPriority w:val="99"/>
    <w:rsid w:val="0082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ТекстТаб1"/>
    <w:basedOn w:val="a"/>
    <w:rsid w:val="00827667"/>
    <w:pPr>
      <w:widowControl w:val="0"/>
      <w:autoSpaceDE w:val="0"/>
      <w:autoSpaceDN w:val="0"/>
      <w:adjustRightInd w:val="0"/>
      <w:ind w:left="450" w:hanging="450"/>
      <w:contextualSpacing/>
    </w:pPr>
    <w:rPr>
      <w:rFonts w:cs="Arial"/>
      <w:szCs w:val="20"/>
    </w:rPr>
  </w:style>
  <w:style w:type="paragraph" w:customStyle="1" w:styleId="114">
    <w:name w:val="ТекстТаб1_14"/>
    <w:basedOn w:val="11"/>
    <w:rsid w:val="00827667"/>
    <w:rPr>
      <w:sz w:val="28"/>
    </w:rPr>
  </w:style>
  <w:style w:type="character" w:styleId="ab">
    <w:name w:val="Hyperlink"/>
    <w:basedOn w:val="a0"/>
    <w:uiPriority w:val="99"/>
    <w:unhideWhenUsed/>
    <w:rsid w:val="00827667"/>
    <w:rPr>
      <w:color w:val="0000FF" w:themeColor="hyperlink"/>
      <w:u w:val="single"/>
    </w:rPr>
  </w:style>
  <w:style w:type="paragraph" w:customStyle="1" w:styleId="consplusnormalmailrucssattributepostfix">
    <w:name w:val="consplusnormal_mailru_css_attribute_postfix"/>
    <w:basedOn w:val="a"/>
    <w:rsid w:val="00827667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unhideWhenUsed/>
    <w:rsid w:val="00827667"/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827667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 1"/>
    <w:basedOn w:val="a"/>
    <w:next w:val="a"/>
    <w:rsid w:val="00827667"/>
    <w:pPr>
      <w:keepNext/>
      <w:autoSpaceDE w:val="0"/>
      <w:autoSpaceDN w:val="0"/>
      <w:jc w:val="both"/>
      <w:outlineLvl w:val="0"/>
    </w:pPr>
    <w:rPr>
      <w:i/>
      <w:iCs/>
      <w:sz w:val="20"/>
      <w:szCs w:val="20"/>
    </w:rPr>
  </w:style>
  <w:style w:type="paragraph" w:styleId="ae">
    <w:name w:val="Body Text Indent"/>
    <w:basedOn w:val="a"/>
    <w:link w:val="af"/>
    <w:rsid w:val="00827667"/>
    <w:pPr>
      <w:ind w:firstLine="720"/>
      <w:jc w:val="both"/>
    </w:pPr>
    <w:rPr>
      <w:rFonts w:eastAsia="Calibri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2766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pple-converted-space">
    <w:name w:val="apple-converted-space"/>
    <w:rsid w:val="00827667"/>
  </w:style>
  <w:style w:type="paragraph" w:customStyle="1" w:styleId="ConsNormal">
    <w:name w:val="ConsNormal"/>
    <w:rsid w:val="0082766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Основной текст + 11"/>
    <w:aliases w:val="5 pt3,Полужирный4"/>
    <w:rsid w:val="008276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0">
    <w:name w:val="Нормальный (таблица)"/>
    <w:basedOn w:val="a"/>
    <w:next w:val="a"/>
    <w:rsid w:val="00827667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ListParagraph1">
    <w:name w:val="List Paragraph1"/>
    <w:basedOn w:val="a"/>
    <w:uiPriority w:val="99"/>
    <w:rsid w:val="00827667"/>
    <w:pPr>
      <w:ind w:left="720"/>
    </w:pPr>
    <w:rPr>
      <w:rFonts w:ascii="Calibri" w:hAnsi="Calibri"/>
    </w:rPr>
  </w:style>
  <w:style w:type="character" w:customStyle="1" w:styleId="af1">
    <w:name w:val="Цветовое выделение"/>
    <w:uiPriority w:val="99"/>
    <w:rsid w:val="00827667"/>
    <w:rPr>
      <w:b/>
      <w:color w:val="000080"/>
    </w:rPr>
  </w:style>
  <w:style w:type="character" w:customStyle="1" w:styleId="210pt">
    <w:name w:val="Основной текст (2) + 10 pt"/>
    <w:uiPriority w:val="99"/>
    <w:rsid w:val="0082766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">
    <w:name w:val="Основной текст (2)"/>
    <w:basedOn w:val="a0"/>
    <w:rsid w:val="00827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consultantplus://offline/ref=25DCE2A13CF648BCB3BED2546BBB444CE90891A606FA233CBBB21131FAF88071j5l3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5DCE2A13CF648BCB3BED2546BBB444CE90891A606FA233CBBB21131FAF88071j5l3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consultantplus://offline/ref=25DCE2A13CF648BCB3BED2546BBB444CE90891A606FA233CBBB21131FAF88071j5l3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consultantplus://offline/ref=25DCE2A13CF648BCB3BED2546BBB444CE90891A606FA233CBBB21131FAF88071j5l3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consultantplus://offline/ref=25DCE2A13CF648BCB3BED2546BBB444CE90891A606FA233CBBB21131FAF88071j5l3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consultantplus://offline/ref=25DCE2A13CF648BCB3BED2546BBB444CE90891A606FA233CBBB21131FAF88071j5l3M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0A6F8BA2905680D319CC4F8EF731AF36C6D43FED5AE53A96268E4EFAE0E4D79FDD48AA8BED1F123FEB7ACE96A5I7EC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consultantplus://offline/ref=25DCE2A13CF648BCB3BED2546BBB444CE90891A606FA233CBBB21131FAF88071j5l3M" TargetMode="External"/><Relationship Id="rId27" Type="http://schemas.openxmlformats.org/officeDocument/2006/relationships/hyperlink" Target="consultantplus://offline/ref=25DCE2A13CF648BCB3BED2546BBB444CE90891A606FA233CBBB21131FAF88071j5l3M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16073</Words>
  <Characters>91618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2022-04-15T05:02:00Z</cp:lastPrinted>
  <dcterms:created xsi:type="dcterms:W3CDTF">2022-04-21T08:07:00Z</dcterms:created>
  <dcterms:modified xsi:type="dcterms:W3CDTF">2022-04-21T08:17:00Z</dcterms:modified>
</cp:coreProperties>
</file>