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F" w:rsidRDefault="00FC48C0" w:rsidP="00B040A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8" w:rsidRPr="001F7A90" w:rsidRDefault="00B040A8" w:rsidP="00B04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B040A8" w:rsidRDefault="00B040A8" w:rsidP="00B040A8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B040A8" w:rsidRDefault="00B040A8" w:rsidP="00B040A8">
      <w:pPr>
        <w:jc w:val="center"/>
        <w:rPr>
          <w:b/>
          <w:sz w:val="36"/>
          <w:szCs w:val="36"/>
        </w:rPr>
      </w:pPr>
    </w:p>
    <w:p w:rsidR="00B040A8" w:rsidRPr="00A26B0F" w:rsidRDefault="00B040A8" w:rsidP="00B040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040A8" w:rsidRDefault="00B040A8" w:rsidP="00B040A8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6"/>
      </w:tblGrid>
      <w:tr w:rsidR="00B040A8" w:rsidTr="00DF0B09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 w:rsidR="006C62F7">
              <w:rPr>
                <w:b/>
                <w:u w:val="single"/>
              </w:rPr>
              <w:t xml:space="preserve">29.05.2023 </w:t>
            </w:r>
            <w:r w:rsidR="00B945FA">
              <w:rPr>
                <w:b/>
                <w:u w:val="single"/>
              </w:rPr>
              <w:t>г.</w:t>
            </w:r>
            <w:r w:rsidRPr="00473151">
              <w:rPr>
                <w:b/>
              </w:rPr>
              <w:t xml:space="preserve">             </w:t>
            </w:r>
            <w:r w:rsidR="00CF5389">
              <w:rPr>
                <w:b/>
              </w:rPr>
              <w:t xml:space="preserve">                                           </w:t>
            </w:r>
            <w:r w:rsidRPr="00473151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</w:t>
            </w:r>
            <w:r w:rsidR="001877A1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="006C62F7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</w:t>
            </w:r>
            <w:r w:rsidRPr="00473151">
              <w:rPr>
                <w:b/>
              </w:rPr>
              <w:t xml:space="preserve">№ </w:t>
            </w:r>
            <w:r w:rsidR="006C62F7">
              <w:rPr>
                <w:b/>
                <w:u w:val="single"/>
              </w:rPr>
              <w:t>226</w:t>
            </w:r>
            <w:r w:rsidRPr="00473151">
              <w:rPr>
                <w:b/>
              </w:rPr>
              <w:t xml:space="preserve">                                                                   </w:t>
            </w:r>
          </w:p>
          <w:p w:rsidR="00B040A8" w:rsidRPr="00473151" w:rsidRDefault="00B040A8" w:rsidP="00B66238">
            <w:pPr>
              <w:ind w:right="-5"/>
              <w:jc w:val="both"/>
              <w:rPr>
                <w:b/>
              </w:rPr>
            </w:pPr>
          </w:p>
          <w:p w:rsidR="00CF5389" w:rsidRPr="00473151" w:rsidRDefault="00CF5389" w:rsidP="00CF5389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 внесении изменений в</w:t>
            </w:r>
            <w:r w:rsidRPr="00473151">
              <w:rPr>
                <w:b/>
              </w:rPr>
              <w:t xml:space="preserve"> </w:t>
            </w:r>
            <w:proofErr w:type="gramStart"/>
            <w:r w:rsidRPr="00473151">
              <w:rPr>
                <w:b/>
              </w:rPr>
              <w:t>муниципальн</w:t>
            </w:r>
            <w:r>
              <w:rPr>
                <w:b/>
              </w:rPr>
              <w:t>ую</w:t>
            </w:r>
            <w:proofErr w:type="gramEnd"/>
            <w:r w:rsidRPr="00473151">
              <w:rPr>
                <w:b/>
              </w:rPr>
              <w:t xml:space="preserve"> </w:t>
            </w:r>
          </w:p>
          <w:p w:rsidR="00CF5389" w:rsidRPr="00473151" w:rsidRDefault="00CF5389" w:rsidP="00CF5389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473151">
              <w:rPr>
                <w:b/>
              </w:rPr>
              <w:t>рограмм</w:t>
            </w:r>
            <w:r>
              <w:rPr>
                <w:b/>
              </w:rPr>
              <w:t>у</w:t>
            </w:r>
            <w:r w:rsidRPr="00473151">
              <w:rPr>
                <w:b/>
              </w:rPr>
              <w:t xml:space="preserve"> «Совершенствование системы </w:t>
            </w:r>
          </w:p>
          <w:p w:rsidR="00CF5389" w:rsidRPr="00473151" w:rsidRDefault="00CF5389" w:rsidP="00CF5389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управления общественными финансами  </w:t>
            </w:r>
          </w:p>
          <w:p w:rsidR="00CF5389" w:rsidRDefault="00CF5389" w:rsidP="00CF5389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>Юхновско</w:t>
            </w:r>
            <w:r>
              <w:rPr>
                <w:b/>
              </w:rPr>
              <w:t>го</w:t>
            </w:r>
            <w:r w:rsidRPr="00473151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473151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утвержденную</w:t>
            </w:r>
            <w:proofErr w:type="gramEnd"/>
            <w:r>
              <w:rPr>
                <w:b/>
              </w:rPr>
              <w:t xml:space="preserve"> Поста-</w:t>
            </w:r>
          </w:p>
          <w:p w:rsidR="00CF5389" w:rsidRPr="00473151" w:rsidRDefault="00CF5389" w:rsidP="00CF5389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новлением от </w:t>
            </w:r>
            <w:r w:rsidR="001877A1">
              <w:rPr>
                <w:b/>
              </w:rPr>
              <w:t>14.11.2022 №541</w:t>
            </w:r>
          </w:p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</w:tc>
      </w:tr>
      <w:tr w:rsidR="00B040A8" w:rsidTr="00DF0B09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B66238">
            <w:pPr>
              <w:ind w:right="-5"/>
              <w:jc w:val="both"/>
              <w:rPr>
                <w:b/>
              </w:rPr>
            </w:pPr>
          </w:p>
        </w:tc>
      </w:tr>
    </w:tbl>
    <w:p w:rsidR="00B040A8" w:rsidRDefault="00B040A8" w:rsidP="00B040A8">
      <w:pPr>
        <w:pStyle w:val="ConsPlusTitle"/>
        <w:widowControl/>
        <w:jc w:val="center"/>
      </w:pPr>
      <w:r>
        <w:t xml:space="preserve">                  </w:t>
      </w:r>
    </w:p>
    <w:p w:rsidR="003451F0" w:rsidRPr="00713CBF" w:rsidRDefault="003451F0" w:rsidP="003451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>
        <w:t xml:space="preserve"> «Юхновский район»</w:t>
      </w:r>
    </w:p>
    <w:p w:rsidR="003451F0" w:rsidRPr="002F5292" w:rsidRDefault="003451F0" w:rsidP="00345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451F0" w:rsidRPr="002F5292" w:rsidRDefault="003451F0" w:rsidP="003451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51F0" w:rsidRDefault="003451F0" w:rsidP="00187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Pr="002F5292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hyperlink w:anchor="Par36" w:history="1">
        <w:r w:rsidRPr="00F90BD4">
          <w:rPr>
            <w:rFonts w:ascii="Times New Roman" w:hAnsi="Times New Roman" w:cs="Times New Roman"/>
            <w:color w:val="000000"/>
            <w:sz w:val="24"/>
            <w:szCs w:val="24"/>
          </w:rPr>
          <w:t>программу</w:t>
        </w:r>
      </w:hyperlink>
      <w:r w:rsidRPr="002F5292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в </w:t>
      </w:r>
      <w:r>
        <w:rPr>
          <w:rFonts w:ascii="Times New Roman" w:hAnsi="Times New Roman" w:cs="Times New Roman"/>
          <w:sz w:val="24"/>
          <w:szCs w:val="24"/>
        </w:rPr>
        <w:t>Юхновском районе"</w:t>
      </w:r>
      <w:r w:rsidR="00187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451F0" w:rsidRDefault="003451F0" w:rsidP="00345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877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 муниципальной программы (МП) </w:t>
      </w:r>
      <w:r w:rsidRPr="002F5292">
        <w:rPr>
          <w:rFonts w:ascii="Times New Roman" w:hAnsi="Times New Roman" w:cs="Times New Roman"/>
          <w:sz w:val="24"/>
          <w:szCs w:val="24"/>
        </w:rPr>
        <w:t xml:space="preserve">"Совершенствование системы управления общественными финансами </w:t>
      </w:r>
      <w:r>
        <w:rPr>
          <w:rFonts w:ascii="Times New Roman" w:hAnsi="Times New Roman" w:cs="Times New Roman"/>
          <w:sz w:val="24"/>
          <w:szCs w:val="24"/>
        </w:rPr>
        <w:t>Юхновского</w:t>
      </w:r>
      <w:r w:rsidRPr="002F529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 излож</w:t>
      </w:r>
      <w:r w:rsidR="001877A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1877A1">
        <w:rPr>
          <w:rFonts w:ascii="Times New Roman" w:hAnsi="Times New Roman" w:cs="Times New Roman"/>
          <w:sz w:val="24"/>
          <w:szCs w:val="24"/>
        </w:rPr>
        <w:t xml:space="preserve"> согласно приложению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1F0" w:rsidRDefault="003451F0" w:rsidP="00345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877A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63D3D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Общий объем ресурсов, необходимый для реализац</w:t>
      </w:r>
      <w:r w:rsidR="00663D3D">
        <w:rPr>
          <w:rFonts w:ascii="Times New Roman" w:hAnsi="Times New Roman" w:cs="Times New Roman"/>
          <w:sz w:val="24"/>
          <w:szCs w:val="24"/>
        </w:rPr>
        <w:t>ии МП, и его обоснование» изложить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</w:t>
      </w:r>
      <w:r w:rsidR="00663D3D">
        <w:rPr>
          <w:rFonts w:ascii="Times New Roman" w:hAnsi="Times New Roman" w:cs="Times New Roman"/>
          <w:sz w:val="24"/>
          <w:szCs w:val="24"/>
        </w:rPr>
        <w:t>согласно приложению №2.</w:t>
      </w:r>
    </w:p>
    <w:p w:rsidR="003451F0" w:rsidRDefault="00663D3D" w:rsidP="003451F0">
      <w:pPr>
        <w:jc w:val="both"/>
      </w:pPr>
      <w:r>
        <w:t xml:space="preserve">         2</w:t>
      </w:r>
      <w:r w:rsidR="003451F0">
        <w:t xml:space="preserve">. </w:t>
      </w:r>
      <w:proofErr w:type="gramStart"/>
      <w:r w:rsidR="003451F0">
        <w:t>Контроль за</w:t>
      </w:r>
      <w:proofErr w:type="gramEnd"/>
      <w:r w:rsidR="003451F0">
        <w:t xml:space="preserve"> выполнением данного </w:t>
      </w:r>
      <w:r>
        <w:t>п</w:t>
      </w:r>
      <w:r w:rsidR="003451F0">
        <w:t xml:space="preserve">остановления возложить на заместителя Главы администрации муниципального района «Юхновский район» </w:t>
      </w:r>
      <w:r>
        <w:t>Кирсанова С.В.</w:t>
      </w:r>
    </w:p>
    <w:p w:rsidR="003451F0" w:rsidRPr="002F5292" w:rsidRDefault="00663D3D" w:rsidP="003451F0">
      <w:pPr>
        <w:jc w:val="both"/>
      </w:pPr>
      <w:r>
        <w:t xml:space="preserve">         3</w:t>
      </w:r>
      <w:r w:rsidR="003451F0">
        <w:t xml:space="preserve">.  </w:t>
      </w:r>
      <w:r>
        <w:t>Настоящее постановление вступает в силу с момента его подпис</w:t>
      </w:r>
      <w:r w:rsidR="00010297">
        <w:t>ания и подлежит размещению на о</w:t>
      </w:r>
      <w:r>
        <w:t>фициальном сайте администрации МР «Юхновский район».</w:t>
      </w:r>
    </w:p>
    <w:p w:rsidR="003451F0" w:rsidRDefault="003451F0" w:rsidP="003451F0">
      <w:pPr>
        <w:ind w:right="-5"/>
        <w:jc w:val="both"/>
        <w:rPr>
          <w:b/>
        </w:rPr>
      </w:pPr>
    </w:p>
    <w:p w:rsidR="003451F0" w:rsidRDefault="003451F0" w:rsidP="003451F0">
      <w:pPr>
        <w:ind w:right="-5"/>
        <w:jc w:val="both"/>
        <w:rPr>
          <w:b/>
        </w:rPr>
      </w:pPr>
    </w:p>
    <w:p w:rsidR="003451F0" w:rsidRDefault="003451F0" w:rsidP="003451F0">
      <w:pPr>
        <w:ind w:right="-5"/>
        <w:jc w:val="both"/>
        <w:rPr>
          <w:b/>
        </w:rPr>
      </w:pPr>
    </w:p>
    <w:p w:rsidR="003451F0" w:rsidRDefault="003451F0" w:rsidP="003451F0">
      <w:pPr>
        <w:ind w:right="-5"/>
        <w:jc w:val="both"/>
        <w:rPr>
          <w:b/>
        </w:rPr>
      </w:pPr>
    </w:p>
    <w:p w:rsidR="003451F0" w:rsidRDefault="003451F0" w:rsidP="003451F0">
      <w:pPr>
        <w:ind w:right="-5"/>
        <w:jc w:val="both"/>
        <w:rPr>
          <w:b/>
        </w:rPr>
      </w:pPr>
    </w:p>
    <w:p w:rsidR="001877A1" w:rsidRDefault="001877A1" w:rsidP="001877A1">
      <w:pPr>
        <w:ind w:right="-5"/>
        <w:jc w:val="both"/>
        <w:rPr>
          <w:b/>
        </w:rPr>
      </w:pPr>
      <w:r>
        <w:rPr>
          <w:b/>
        </w:rPr>
        <w:t xml:space="preserve">И.о. Главы администрации </w:t>
      </w:r>
    </w:p>
    <w:p w:rsidR="001877A1" w:rsidRDefault="001877A1" w:rsidP="001877A1">
      <w:pPr>
        <w:ind w:right="-5"/>
        <w:jc w:val="both"/>
        <w:rPr>
          <w:b/>
        </w:rPr>
      </w:pPr>
      <w:r>
        <w:rPr>
          <w:b/>
        </w:rPr>
        <w:t>муниципального района « Юхновский район »                                 С.В.Кирсанов</w:t>
      </w:r>
    </w:p>
    <w:p w:rsidR="003451F0" w:rsidRDefault="003451F0" w:rsidP="003451F0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sz w:val="20"/>
          <w:szCs w:val="20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111D9F" w:rsidRDefault="00111D9F" w:rsidP="00B040A8">
      <w:pPr>
        <w:ind w:right="-5"/>
        <w:jc w:val="both"/>
        <w:rPr>
          <w:b/>
          <w:sz w:val="18"/>
          <w:szCs w:val="18"/>
        </w:rPr>
      </w:pPr>
    </w:p>
    <w:p w:rsidR="00111D9F" w:rsidRDefault="00111D9F" w:rsidP="00B040A8">
      <w:pPr>
        <w:ind w:right="-5"/>
        <w:jc w:val="both"/>
        <w:rPr>
          <w:b/>
          <w:sz w:val="18"/>
          <w:szCs w:val="18"/>
        </w:rPr>
      </w:pPr>
    </w:p>
    <w:p w:rsidR="00111D9F" w:rsidRDefault="00111D9F" w:rsidP="00111D9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  <w:sectPr w:rsidR="00111D9F" w:rsidSect="00E36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D9F" w:rsidRDefault="00111D9F" w:rsidP="00111D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85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111D9F" w:rsidRPr="00856609" w:rsidRDefault="00111D9F" w:rsidP="00111D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856609">
        <w:rPr>
          <w:rFonts w:ascii="Times New Roman" w:hAnsi="Times New Roman" w:cs="Times New Roman"/>
        </w:rPr>
        <w:t>остановлению</w:t>
      </w:r>
    </w:p>
    <w:p w:rsidR="00111D9F" w:rsidRPr="00856609" w:rsidRDefault="00111D9F" w:rsidP="00111D9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МР </w:t>
      </w:r>
      <w:r w:rsidRPr="0085660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Юхновский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111D9F" w:rsidRDefault="00111D9F" w:rsidP="00111D9F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29.05.2023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226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111D9F" w:rsidRPr="00EE05B0" w:rsidRDefault="00111D9F" w:rsidP="00111D9F">
      <w:pPr>
        <w:autoSpaceDE w:val="0"/>
        <w:autoSpaceDN w:val="0"/>
        <w:adjustRightInd w:val="0"/>
        <w:jc w:val="right"/>
        <w:rPr>
          <w:color w:val="000000"/>
        </w:rPr>
      </w:pPr>
    </w:p>
    <w:p w:rsidR="00111D9F" w:rsidRPr="00EE05B0" w:rsidRDefault="00111D9F" w:rsidP="00111D9F">
      <w:pPr>
        <w:autoSpaceDE w:val="0"/>
        <w:autoSpaceDN w:val="0"/>
        <w:adjustRightInd w:val="0"/>
        <w:jc w:val="both"/>
        <w:rPr>
          <w:color w:val="000000"/>
        </w:rPr>
      </w:pPr>
    </w:p>
    <w:p w:rsidR="00111D9F" w:rsidRPr="00CB6618" w:rsidRDefault="00111D9F" w:rsidP="00111D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Паспорт</w:t>
      </w:r>
    </w:p>
    <w:p w:rsidR="00111D9F" w:rsidRPr="00CB6618" w:rsidRDefault="00111D9F" w:rsidP="00111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 (М</w:t>
      </w:r>
      <w:r w:rsidRPr="00CB6618">
        <w:rPr>
          <w:rFonts w:ascii="Times New Roman" w:hAnsi="Times New Roman" w:cs="Times New Roman"/>
          <w:sz w:val="24"/>
          <w:szCs w:val="24"/>
        </w:rPr>
        <w:t xml:space="preserve">П)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6618">
        <w:rPr>
          <w:rFonts w:ascii="Times New Roman" w:hAnsi="Times New Roman" w:cs="Times New Roman"/>
          <w:sz w:val="24"/>
          <w:szCs w:val="24"/>
        </w:rPr>
        <w:t>Совершенствование</w:t>
      </w:r>
    </w:p>
    <w:p w:rsidR="00111D9F" w:rsidRPr="00CB6618" w:rsidRDefault="00111D9F" w:rsidP="00111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>системы управления общественными финансами</w:t>
      </w:r>
    </w:p>
    <w:p w:rsidR="00111D9F" w:rsidRPr="00CB6618" w:rsidRDefault="00111D9F" w:rsidP="00111D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ского района»</w:t>
      </w:r>
      <w:r w:rsidRPr="00CB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D9F" w:rsidRPr="00CB6618" w:rsidRDefault="00111D9F" w:rsidP="00111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87"/>
        <w:gridCol w:w="2988"/>
        <w:gridCol w:w="86"/>
        <w:gridCol w:w="1844"/>
        <w:gridCol w:w="1844"/>
        <w:gridCol w:w="1691"/>
        <w:gridCol w:w="9"/>
      </w:tblGrid>
      <w:tr w:rsidR="00111D9F" w:rsidRPr="00CB6618" w:rsidTr="007F4450">
        <w:trPr>
          <w:trHeight w:val="1237"/>
          <w:tblCellSpacing w:w="5" w:type="nil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планирования   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11D9F" w:rsidRPr="00CB6618" w:rsidTr="007F445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"Совершенствование системы управления общественными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финансами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района"                            </w:t>
            </w:r>
          </w:p>
        </w:tc>
      </w:tr>
      <w:tr w:rsidR="00111D9F" w:rsidRPr="00CB6618" w:rsidTr="007F4450">
        <w:trPr>
          <w:trHeight w:val="154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ответственного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реализацию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11D9F" w:rsidRPr="00CB6618" w:rsidTr="007F4450">
        <w:trPr>
          <w:trHeight w:val="22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Цели МП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  </w:t>
            </w:r>
          </w:p>
        </w:tc>
      </w:tr>
      <w:tr w:rsidR="00111D9F" w:rsidRPr="00CB6618" w:rsidTr="007F4450">
        <w:trPr>
          <w:trHeight w:val="3093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МП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бюджетных расходов и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системы управления бюджетным процессом;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 управления муниципальным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долгом;                                 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доходного потенциала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финансового контроля и снижение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кредиторской задолженности;      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обучение и повышение квалификации работников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финансов и бюджета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район"                                       </w:t>
            </w:r>
          </w:p>
        </w:tc>
      </w:tr>
      <w:tr w:rsidR="00111D9F" w:rsidRPr="00CB6618" w:rsidTr="007F4450">
        <w:trPr>
          <w:trHeight w:val="619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МП            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</w:t>
            </w:r>
          </w:p>
        </w:tc>
      </w:tr>
      <w:tr w:rsidR="00111D9F" w:rsidRPr="00CB6618" w:rsidTr="007F4450">
        <w:trPr>
          <w:gridAfter w:val="1"/>
          <w:wAfter w:w="9" w:type="dxa"/>
          <w:trHeight w:val="619"/>
          <w:tblCellSpacing w:w="5" w:type="nil"/>
        </w:trPr>
        <w:tc>
          <w:tcPr>
            <w:tcW w:w="3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МП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11D9F" w:rsidRPr="00CB6618" w:rsidTr="007F4450">
        <w:trPr>
          <w:trHeight w:val="1237"/>
          <w:tblCellSpacing w:w="5" w:type="nil"/>
        </w:trPr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организации и осуществления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бюджетного процесса в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рейтинге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организации и осуществления бюджетного процесса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Калужской области                                      </w:t>
            </w:r>
          </w:p>
        </w:tc>
      </w:tr>
      <w:tr w:rsidR="00111D9F" w:rsidRPr="00CB6618" w:rsidTr="007F445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2. Отношение объема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доходам бюджета без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безвозмездных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=&lt;32,0%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=&lt;32,0%</w:t>
            </w:r>
          </w:p>
        </w:tc>
      </w:tr>
      <w:tr w:rsidR="00111D9F" w:rsidRPr="00CB6618" w:rsidTr="007F4450">
        <w:trPr>
          <w:trHeight w:val="185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дефицита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к объему доходов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без учета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безвозмездных  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при         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утверждении бюджета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 xml:space="preserve">,0%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CB6618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=&lt;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6618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111D9F" w:rsidRPr="00FC79CB" w:rsidTr="007F4450">
        <w:trPr>
          <w:trHeight w:val="169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4. Доля налоговых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консолидированного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кого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в общем объеме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21%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11D9F" w:rsidRPr="00FC79CB" w:rsidTr="007F4450">
        <w:trPr>
          <w:trHeight w:val="1571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5. Доля расходов,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в рамках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программно-целевого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метода, в общем объеме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бюджета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1D9F" w:rsidRPr="00FC79CB" w:rsidTr="007F4450">
        <w:trPr>
          <w:trHeight w:val="2165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>6. Снижение просроченной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  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 по бюджету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На 10% к показателю предыдущего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    </w:t>
            </w:r>
          </w:p>
        </w:tc>
      </w:tr>
      <w:tr w:rsidR="00111D9F" w:rsidRPr="00FC79CB" w:rsidTr="007F4450">
        <w:trPr>
          <w:trHeight w:val="416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EB66BE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>7. Количество работников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отдела финансов и бюджета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района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smartTag w:uri="urn:schemas-microsoft-com:office:smarttags" w:element="PersonName">
              <w:r w:rsidRPr="00EB66BE">
                <w:rPr>
                  <w:rFonts w:ascii="Times New Roman" w:hAnsi="Times New Roman" w:cs="Times New Roman"/>
                  <w:sz w:val="24"/>
                  <w:szCs w:val="24"/>
                </w:rPr>
                <w:t>Юхнов</w:t>
              </w:r>
            </w:smartTag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район",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прошедших </w:t>
            </w:r>
            <w:proofErr w:type="gramStart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программам</w:t>
            </w:r>
            <w:proofErr w:type="gramEnd"/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квалификации и         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участвовавших в учебных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семинарах     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1 чел.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11D9F" w:rsidRPr="00FC79CB" w:rsidTr="007F4450">
        <w:trPr>
          <w:trHeight w:val="1618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     </w:t>
            </w:r>
            <w:r w:rsidRPr="00FC79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EB66BE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местный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6 071 419,68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6 128 526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6 320 233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D9F" w:rsidRPr="00FC79CB" w:rsidTr="007F4450">
        <w:trPr>
          <w:trHeight w:val="1627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EB66BE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66B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 w:rsidRPr="00EB66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областной бюджет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27 162 511</w:t>
            </w:r>
            <w:r w:rsidRPr="008307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1D9F" w:rsidRPr="00FC79CB" w:rsidTr="007F4450">
        <w:trPr>
          <w:trHeight w:val="1030"/>
          <w:tblCellSpacing w:w="5" w:type="nil"/>
        </w:trPr>
        <w:tc>
          <w:tcPr>
            <w:tcW w:w="3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FC79CB" w:rsidRDefault="00111D9F" w:rsidP="007F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B">
              <w:rPr>
                <w:rFonts w:ascii="Times New Roman" w:hAnsi="Times New Roman" w:cs="Times New Roman"/>
                <w:sz w:val="24"/>
                <w:szCs w:val="24"/>
              </w:rPr>
              <w:t xml:space="preserve">ВСЕГО (рублей)          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33 233 930,68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33 291 037,00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9F" w:rsidRPr="008307FF" w:rsidRDefault="00111D9F" w:rsidP="007F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33 482 744,00</w:t>
            </w:r>
          </w:p>
        </w:tc>
      </w:tr>
    </w:tbl>
    <w:p w:rsidR="00111D9F" w:rsidRDefault="00111D9F" w:rsidP="00111D9F">
      <w:pPr>
        <w:autoSpaceDE w:val="0"/>
        <w:autoSpaceDN w:val="0"/>
        <w:adjustRightInd w:val="0"/>
        <w:jc w:val="center"/>
      </w:pPr>
    </w:p>
    <w:p w:rsidR="00111D9F" w:rsidRDefault="00111D9F" w:rsidP="00111D9F"/>
    <w:p w:rsidR="00111D9F" w:rsidRDefault="00111D9F" w:rsidP="00B040A8">
      <w:pPr>
        <w:ind w:right="-5"/>
        <w:jc w:val="both"/>
        <w:rPr>
          <w:b/>
          <w:sz w:val="18"/>
          <w:szCs w:val="18"/>
        </w:rPr>
      </w:pPr>
    </w:p>
    <w:p w:rsidR="00111D9F" w:rsidRDefault="00111D9F" w:rsidP="00B040A8">
      <w:pPr>
        <w:ind w:right="-5"/>
        <w:jc w:val="both"/>
        <w:rPr>
          <w:b/>
          <w:sz w:val="18"/>
          <w:szCs w:val="18"/>
        </w:rPr>
        <w:sectPr w:rsidR="00111D9F" w:rsidSect="00111D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2835" w:rsidRDefault="00D32835" w:rsidP="00D328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6609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D32835" w:rsidRPr="00856609" w:rsidRDefault="00D32835" w:rsidP="00D328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856609">
        <w:rPr>
          <w:rFonts w:ascii="Times New Roman" w:hAnsi="Times New Roman" w:cs="Times New Roman"/>
        </w:rPr>
        <w:t>остановлению</w:t>
      </w:r>
    </w:p>
    <w:p w:rsidR="00D32835" w:rsidRPr="00856609" w:rsidRDefault="00D32835" w:rsidP="00D3283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МР </w:t>
      </w:r>
      <w:r w:rsidRPr="0085660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Юхновский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D32835" w:rsidRDefault="00D32835" w:rsidP="00D32835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29.05.2023 г. </w:t>
      </w:r>
      <w:r w:rsidRPr="008566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226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D32835" w:rsidRDefault="00D32835" w:rsidP="00D328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835" w:rsidRPr="0055067F" w:rsidRDefault="00D32835" w:rsidP="00D328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D32835" w:rsidRPr="0055067F" w:rsidRDefault="00D32835" w:rsidP="00D328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6 071 419,68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5 046 640,00</w:t>
            </w:r>
          </w:p>
        </w:tc>
      </w:tr>
      <w:tr w:rsidR="00D32835" w:rsidRPr="00FC4678" w:rsidTr="007F4450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1 018 779,68</w:t>
            </w:r>
          </w:p>
        </w:tc>
      </w:tr>
      <w:tr w:rsidR="00D32835" w:rsidRPr="00FC4678" w:rsidTr="007F4450">
        <w:trPr>
          <w:trHeight w:val="49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Default="00D32835" w:rsidP="007F4450">
            <w:pPr>
              <w:jc w:val="right"/>
              <w:outlineLvl w:val="4"/>
              <w:rPr>
                <w:color w:val="000000"/>
              </w:rPr>
            </w:pPr>
          </w:p>
          <w:p w:rsidR="00D32835" w:rsidRPr="00E532E4" w:rsidRDefault="00D32835" w:rsidP="007F4450">
            <w:pPr>
              <w:jc w:val="right"/>
              <w:outlineLvl w:val="4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  <w:p w:rsidR="00D32835" w:rsidRPr="00FC4678" w:rsidRDefault="00D32835" w:rsidP="007F4450">
            <w:pPr>
              <w:rPr>
                <w:color w:val="000000"/>
              </w:rPr>
            </w:pP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Default="00D32835" w:rsidP="007F4450">
            <w:pPr>
              <w:jc w:val="right"/>
              <w:rPr>
                <w:color w:val="000000"/>
              </w:rPr>
            </w:pPr>
          </w:p>
          <w:p w:rsidR="00D32835" w:rsidRPr="00E532E4" w:rsidRDefault="00D32835" w:rsidP="007F4450">
            <w:pPr>
              <w:jc w:val="right"/>
              <w:outlineLvl w:val="2"/>
              <w:rPr>
                <w:color w:val="000000"/>
              </w:rPr>
            </w:pPr>
            <w:r>
              <w:t>27 162 511,00</w:t>
            </w:r>
          </w:p>
          <w:p w:rsidR="00D32835" w:rsidRPr="00FC4678" w:rsidRDefault="00D32835" w:rsidP="007F4450">
            <w:pPr>
              <w:jc w:val="right"/>
              <w:rPr>
                <w:color w:val="000000"/>
              </w:rPr>
            </w:pP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6 128 526,00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5 075 326,00</w:t>
            </w:r>
          </w:p>
        </w:tc>
      </w:tr>
      <w:tr w:rsidR="00D32835" w:rsidRPr="00FC4678" w:rsidTr="007F4450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1 047 200,00</w:t>
            </w:r>
          </w:p>
        </w:tc>
      </w:tr>
      <w:tr w:rsidR="00D32835" w:rsidRPr="00FC4678" w:rsidTr="007F4450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t>27 162 511,00</w:t>
            </w:r>
            <w:r w:rsidRPr="0055067F">
              <w:t xml:space="preserve"> </w:t>
            </w: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2025 год: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6 320 233,00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5 267 033,00</w:t>
            </w:r>
          </w:p>
        </w:tc>
      </w:tr>
      <w:tr w:rsidR="00D32835" w:rsidRPr="00FC4678" w:rsidTr="007F4450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1 047 200,00</w:t>
            </w:r>
          </w:p>
        </w:tc>
      </w:tr>
      <w:tr w:rsidR="00D32835" w:rsidRPr="00FC4678" w:rsidTr="007F4450">
        <w:trPr>
          <w:trHeight w:val="312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FC4678" w:rsidRDefault="00D32835" w:rsidP="007F4450">
            <w:pPr>
              <w:jc w:val="right"/>
              <w:rPr>
                <w:color w:val="000000"/>
              </w:rPr>
            </w:pPr>
            <w:r w:rsidRPr="00E532E4">
              <w:rPr>
                <w:color w:val="000000"/>
              </w:rPr>
              <w:t>6 000,00</w:t>
            </w: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27 162 511,00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/>
      </w:tblPr>
      <w:tblGrid>
        <w:gridCol w:w="6960"/>
        <w:gridCol w:w="2268"/>
      </w:tblGrid>
      <w:tr w:rsidR="00D32835" w:rsidRPr="00FC4678" w:rsidTr="007F4450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835" w:rsidRPr="00FC4678" w:rsidRDefault="00D32835" w:rsidP="007F4450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835" w:rsidRPr="00E532E4" w:rsidRDefault="00D32835" w:rsidP="007F4450">
            <w:pPr>
              <w:jc w:val="right"/>
              <w:outlineLvl w:val="2"/>
              <w:rPr>
                <w:color w:val="000000"/>
              </w:rPr>
            </w:pPr>
            <w:r>
              <w:t>27 162 511,00</w:t>
            </w:r>
          </w:p>
          <w:p w:rsidR="00D32835" w:rsidRPr="00FC4678" w:rsidRDefault="00D32835" w:rsidP="007F4450">
            <w:pPr>
              <w:jc w:val="right"/>
              <w:rPr>
                <w:color w:val="000000"/>
              </w:rPr>
            </w:pPr>
          </w:p>
        </w:tc>
      </w:tr>
    </w:tbl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D32835" w:rsidRPr="0055067F" w:rsidRDefault="00D32835" w:rsidP="00D32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D32835" w:rsidRDefault="00D32835" w:rsidP="00D328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835" w:rsidRDefault="00D32835" w:rsidP="00D32835"/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sectPr w:rsidR="00B040A8" w:rsidSect="000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99B"/>
    <w:multiLevelType w:val="hybridMultilevel"/>
    <w:tmpl w:val="29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40A8"/>
    <w:rsid w:val="00010297"/>
    <w:rsid w:val="000364EE"/>
    <w:rsid w:val="00090C50"/>
    <w:rsid w:val="000A47AE"/>
    <w:rsid w:val="000F7789"/>
    <w:rsid w:val="00111D9F"/>
    <w:rsid w:val="00143B54"/>
    <w:rsid w:val="001877A1"/>
    <w:rsid w:val="00334330"/>
    <w:rsid w:val="003451F0"/>
    <w:rsid w:val="003471C4"/>
    <w:rsid w:val="003C6829"/>
    <w:rsid w:val="00400871"/>
    <w:rsid w:val="00461688"/>
    <w:rsid w:val="00573CFF"/>
    <w:rsid w:val="005B3EE6"/>
    <w:rsid w:val="00663D3D"/>
    <w:rsid w:val="006C62F7"/>
    <w:rsid w:val="00713CBF"/>
    <w:rsid w:val="0073664B"/>
    <w:rsid w:val="007559EF"/>
    <w:rsid w:val="00774CAF"/>
    <w:rsid w:val="008344A4"/>
    <w:rsid w:val="00842E7F"/>
    <w:rsid w:val="00864B11"/>
    <w:rsid w:val="00950888"/>
    <w:rsid w:val="00981858"/>
    <w:rsid w:val="00995046"/>
    <w:rsid w:val="00A16103"/>
    <w:rsid w:val="00A162B5"/>
    <w:rsid w:val="00A1639C"/>
    <w:rsid w:val="00AB197F"/>
    <w:rsid w:val="00AB7027"/>
    <w:rsid w:val="00B040A8"/>
    <w:rsid w:val="00B47B35"/>
    <w:rsid w:val="00B92F65"/>
    <w:rsid w:val="00B945FA"/>
    <w:rsid w:val="00BE7CEA"/>
    <w:rsid w:val="00BF783E"/>
    <w:rsid w:val="00C06311"/>
    <w:rsid w:val="00C73A1D"/>
    <w:rsid w:val="00CF2DEF"/>
    <w:rsid w:val="00CF5389"/>
    <w:rsid w:val="00D113C8"/>
    <w:rsid w:val="00D32835"/>
    <w:rsid w:val="00DA23D5"/>
    <w:rsid w:val="00DD1641"/>
    <w:rsid w:val="00DF0B09"/>
    <w:rsid w:val="00E21858"/>
    <w:rsid w:val="00E3694A"/>
    <w:rsid w:val="00E757D5"/>
    <w:rsid w:val="00F24FC4"/>
    <w:rsid w:val="00FC48C0"/>
    <w:rsid w:val="00FD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103"/>
    <w:pPr>
      <w:ind w:left="720"/>
      <w:contextualSpacing/>
    </w:pPr>
  </w:style>
  <w:style w:type="paragraph" w:customStyle="1" w:styleId="ConsPlusCell">
    <w:name w:val="ConsPlusCell"/>
    <w:rsid w:val="0011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2023-06-15T05:56:00Z</cp:lastPrinted>
  <dcterms:created xsi:type="dcterms:W3CDTF">2023-06-28T05:21:00Z</dcterms:created>
  <dcterms:modified xsi:type="dcterms:W3CDTF">2023-06-28T05:21:00Z</dcterms:modified>
</cp:coreProperties>
</file>