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CB00D7">
        <w:rPr>
          <w:b/>
          <w:color w:val="000000" w:themeColor="text1"/>
        </w:rPr>
        <w:t>_________________________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CB00D7">
        <w:rPr>
          <w:color w:val="000000" w:themeColor="text1"/>
        </w:rPr>
        <w:t xml:space="preserve">                      </w:t>
      </w:r>
      <w:r w:rsidR="00B24A2B">
        <w:rPr>
          <w:color w:val="000000" w:themeColor="text1"/>
        </w:rPr>
        <w:t xml:space="preserve">  </w:t>
      </w:r>
      <w:r w:rsidRPr="003335ED">
        <w:rPr>
          <w:b/>
          <w:color w:val="000000" w:themeColor="text1"/>
        </w:rPr>
        <w:t xml:space="preserve">№ </w:t>
      </w:r>
      <w:r w:rsidR="00CB00D7">
        <w:rPr>
          <w:b/>
          <w:color w:val="000000" w:themeColor="text1"/>
        </w:rPr>
        <w:t>_____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CB00D7" w:rsidRDefault="00CB00D7" w:rsidP="00784F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«О  внесении изменений в постановление </w:t>
      </w:r>
    </w:p>
    <w:p w:rsidR="00CB00D7" w:rsidRDefault="00CB00D7" w:rsidP="00784F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Администрации МР «Юхновский район» от 21.02.2023 №48</w:t>
      </w:r>
    </w:p>
    <w:p w:rsidR="00622E99" w:rsidRPr="00784FF3" w:rsidRDefault="00F24BFF" w:rsidP="00784FF3">
      <w:pPr>
        <w:widowControl w:val="0"/>
        <w:autoSpaceDE w:val="0"/>
        <w:autoSpaceDN w:val="0"/>
        <w:adjustRightInd w:val="0"/>
        <w:rPr>
          <w:b/>
        </w:rPr>
      </w:pPr>
      <w:r w:rsidRPr="00784FF3">
        <w:rPr>
          <w:b/>
        </w:rPr>
        <w:t>«О</w:t>
      </w:r>
      <w:r w:rsidR="001B1FA3" w:rsidRPr="00784FF3">
        <w:rPr>
          <w:b/>
        </w:rPr>
        <w:t xml:space="preserve">б утверждении Административного </w:t>
      </w:r>
    </w:p>
    <w:p w:rsidR="00622E99" w:rsidRPr="00784FF3" w:rsidRDefault="001B1FA3" w:rsidP="00784FF3">
      <w:pPr>
        <w:widowControl w:val="0"/>
        <w:autoSpaceDE w:val="0"/>
        <w:autoSpaceDN w:val="0"/>
        <w:adjustRightInd w:val="0"/>
        <w:rPr>
          <w:b/>
        </w:rPr>
      </w:pPr>
      <w:r w:rsidRPr="00784FF3">
        <w:rPr>
          <w:b/>
        </w:rPr>
        <w:t>регламента по предоставлению</w:t>
      </w:r>
      <w:r w:rsidR="00622E99" w:rsidRPr="00784FF3">
        <w:rPr>
          <w:b/>
        </w:rPr>
        <w:t xml:space="preserve"> </w:t>
      </w:r>
      <w:r w:rsidRPr="00784FF3">
        <w:rPr>
          <w:b/>
        </w:rPr>
        <w:t xml:space="preserve">муниципальной </w:t>
      </w:r>
    </w:p>
    <w:p w:rsidR="00784FF3" w:rsidRDefault="00784FF3" w:rsidP="00784FF3">
      <w:pPr>
        <w:pStyle w:val="21"/>
        <w:shd w:val="clear" w:color="auto" w:fill="auto"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sz w:val="24"/>
          <w:szCs w:val="24"/>
        </w:rPr>
        <w:t>у</w:t>
      </w:r>
      <w:r w:rsidR="001B1FA3" w:rsidRPr="00784FF3">
        <w:rPr>
          <w:b/>
          <w:sz w:val="24"/>
          <w:szCs w:val="24"/>
        </w:rPr>
        <w:t xml:space="preserve">слуги </w:t>
      </w:r>
      <w:r w:rsidR="00622E99" w:rsidRPr="00784FF3">
        <w:rPr>
          <w:b/>
          <w:bCs/>
          <w:iCs/>
          <w:sz w:val="24"/>
          <w:szCs w:val="24"/>
        </w:rPr>
        <w:t>"</w:t>
      </w:r>
      <w:r w:rsidRPr="00784FF3">
        <w:rPr>
          <w:b/>
          <w:color w:val="000000"/>
          <w:sz w:val="24"/>
          <w:szCs w:val="24"/>
          <w:lang w:bidi="ru-RU"/>
        </w:rPr>
        <w:t xml:space="preserve"> Предоставление разрешения на </w:t>
      </w:r>
    </w:p>
    <w:p w:rsidR="00784FF3" w:rsidRDefault="00784FF3" w:rsidP="00784FF3">
      <w:pPr>
        <w:pStyle w:val="21"/>
        <w:shd w:val="clear" w:color="auto" w:fill="auto"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 xml:space="preserve">отклонение от предельных параметров разрешенного </w:t>
      </w:r>
    </w:p>
    <w:p w:rsidR="00784FF3" w:rsidRDefault="00784FF3" w:rsidP="00784FF3">
      <w:pPr>
        <w:pStyle w:val="21"/>
        <w:shd w:val="clear" w:color="auto" w:fill="auto"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>строительства, реконструкции объекта капитального</w:t>
      </w:r>
    </w:p>
    <w:p w:rsidR="00622E99" w:rsidRPr="00784FF3" w:rsidRDefault="00784FF3" w:rsidP="00784FF3">
      <w:pPr>
        <w:pStyle w:val="21"/>
        <w:shd w:val="clear" w:color="auto" w:fill="auto"/>
        <w:spacing w:before="0" w:line="317" w:lineRule="exact"/>
        <w:ind w:firstLine="0"/>
        <w:jc w:val="left"/>
        <w:rPr>
          <w:b/>
          <w:color w:val="000000"/>
          <w:sz w:val="24"/>
          <w:szCs w:val="24"/>
          <w:lang w:bidi="ru-RU"/>
        </w:rPr>
      </w:pPr>
      <w:r w:rsidRPr="00784FF3">
        <w:rPr>
          <w:b/>
          <w:color w:val="000000"/>
          <w:sz w:val="24"/>
          <w:szCs w:val="24"/>
          <w:lang w:bidi="ru-RU"/>
        </w:rPr>
        <w:t xml:space="preserve"> строитель</w:t>
      </w:r>
      <w:r>
        <w:rPr>
          <w:b/>
          <w:color w:val="000000"/>
          <w:sz w:val="24"/>
          <w:szCs w:val="24"/>
          <w:lang w:bidi="ru-RU"/>
        </w:rPr>
        <w:t>ства</w:t>
      </w:r>
      <w:r w:rsidR="00622E99" w:rsidRPr="00622E99">
        <w:rPr>
          <w:b/>
          <w:bCs/>
          <w:iCs/>
        </w:rPr>
        <w:t>"</w:t>
      </w:r>
      <w:r w:rsidR="00622E99">
        <w:rPr>
          <w:b/>
          <w:bCs/>
          <w:iCs/>
        </w:rPr>
        <w:t xml:space="preserve"> </w:t>
      </w:r>
      <w:r w:rsidR="0078768F" w:rsidRPr="00784FF3">
        <w:rPr>
          <w:b/>
          <w:sz w:val="24"/>
          <w:szCs w:val="24"/>
        </w:rPr>
        <w:t xml:space="preserve">на территории </w:t>
      </w:r>
    </w:p>
    <w:p w:rsidR="00F24BFF" w:rsidRPr="00622E99" w:rsidRDefault="0078768F" w:rsidP="00622E99">
      <w:pPr>
        <w:widowControl w:val="0"/>
        <w:autoSpaceDE w:val="0"/>
        <w:autoSpaceDN w:val="0"/>
        <w:adjustRightInd w:val="0"/>
        <w:rPr>
          <w:b/>
        </w:rPr>
      </w:pPr>
      <w:r w:rsidRPr="00784FF3">
        <w:rPr>
          <w:b/>
          <w:lang w:eastAsia="ru-RU"/>
        </w:rPr>
        <w:t>муниципального района</w:t>
      </w:r>
      <w:r w:rsidR="00622E99" w:rsidRPr="00784FF3">
        <w:rPr>
          <w:b/>
        </w:rPr>
        <w:t xml:space="preserve"> </w:t>
      </w:r>
      <w:r w:rsidRPr="00784FF3">
        <w:rPr>
          <w:b/>
          <w:lang w:eastAsia="ru-RU"/>
        </w:rPr>
        <w:t>«Юхновский район</w:t>
      </w:r>
      <w:r w:rsidRPr="00622E99">
        <w:rPr>
          <w:b/>
          <w:lang w:eastAsia="ru-RU"/>
        </w:rPr>
        <w:t>»»</w:t>
      </w: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58087A" w:rsidRDefault="00F24BFF" w:rsidP="00F24BFF">
      <w:pPr>
        <w:spacing w:line="276" w:lineRule="auto"/>
        <w:jc w:val="both"/>
      </w:pPr>
      <w:r w:rsidRPr="00A344E5">
        <w:tab/>
      </w:r>
    </w:p>
    <w:p w:rsidR="00F24BFF" w:rsidRPr="00BE0E95" w:rsidRDefault="00F24BFF" w:rsidP="0058087A">
      <w:pPr>
        <w:spacing w:line="276" w:lineRule="auto"/>
        <w:ind w:firstLine="851"/>
        <w:jc w:val="both"/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</w:t>
      </w:r>
      <w:r w:rsidR="00BE0E95" w:rsidRPr="00BE0E95">
        <w:rPr>
          <w:bCs/>
          <w:kern w:val="28"/>
          <w:lang w:eastAsia="ru-RU"/>
        </w:rPr>
        <w:t>д</w:t>
      </w:r>
      <w:r w:rsidR="00BE0E95" w:rsidRPr="00BE0E95">
        <w:rPr>
          <w:bCs/>
          <w:kern w:val="28"/>
          <w:lang w:eastAsia="ru-RU"/>
        </w:rPr>
        <w:t>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104FFE" w:rsidRDefault="00F24BFF" w:rsidP="00EE07D1">
      <w:pPr>
        <w:pStyle w:val="21"/>
        <w:shd w:val="clear" w:color="auto" w:fill="auto"/>
        <w:spacing w:before="0" w:line="317" w:lineRule="exact"/>
        <w:ind w:firstLine="760"/>
        <w:rPr>
          <w:color w:val="000000"/>
          <w:sz w:val="24"/>
          <w:szCs w:val="24"/>
          <w:lang w:bidi="ru-RU"/>
        </w:rPr>
      </w:pPr>
      <w:r w:rsidRPr="00EE07D1">
        <w:rPr>
          <w:sz w:val="24"/>
          <w:szCs w:val="24"/>
        </w:rPr>
        <w:t>1.</w:t>
      </w:r>
      <w:r w:rsidR="0072327F" w:rsidRPr="00EE07D1">
        <w:rPr>
          <w:sz w:val="24"/>
          <w:szCs w:val="24"/>
        </w:rPr>
        <w:t xml:space="preserve"> </w:t>
      </w:r>
      <w:r w:rsidR="00284C36">
        <w:rPr>
          <w:sz w:val="24"/>
          <w:szCs w:val="24"/>
        </w:rPr>
        <w:t>Внести в приложении №1 к постановлению</w:t>
      </w:r>
      <w:r w:rsidR="00104FFE">
        <w:rPr>
          <w:sz w:val="24"/>
          <w:szCs w:val="24"/>
        </w:rPr>
        <w:t xml:space="preserve"> администрации МР «Юхновский район» от 21.02.2023 №48 «Об утверждении </w:t>
      </w:r>
      <w:r w:rsidR="001B1FA3" w:rsidRPr="00EE07D1">
        <w:rPr>
          <w:sz w:val="24"/>
          <w:szCs w:val="24"/>
        </w:rPr>
        <w:t xml:space="preserve"> Административн</w:t>
      </w:r>
      <w:r w:rsidR="00104FFE">
        <w:rPr>
          <w:sz w:val="24"/>
          <w:szCs w:val="24"/>
        </w:rPr>
        <w:t>ого</w:t>
      </w:r>
      <w:r w:rsidR="001B1FA3" w:rsidRPr="00EE07D1">
        <w:rPr>
          <w:sz w:val="24"/>
          <w:szCs w:val="24"/>
        </w:rPr>
        <w:t xml:space="preserve"> регламент</w:t>
      </w:r>
      <w:r w:rsidR="00104FFE">
        <w:rPr>
          <w:sz w:val="24"/>
          <w:szCs w:val="24"/>
        </w:rPr>
        <w:t>а</w:t>
      </w:r>
      <w:r w:rsidR="001B1FA3" w:rsidRPr="00EE07D1">
        <w:rPr>
          <w:sz w:val="24"/>
          <w:szCs w:val="24"/>
        </w:rPr>
        <w:t xml:space="preserve"> по пред</w:t>
      </w:r>
      <w:r w:rsidR="001B1FA3" w:rsidRPr="00EE07D1">
        <w:rPr>
          <w:sz w:val="24"/>
          <w:szCs w:val="24"/>
        </w:rPr>
        <w:t>о</w:t>
      </w:r>
      <w:r w:rsidR="001B1FA3" w:rsidRPr="00EE07D1">
        <w:rPr>
          <w:sz w:val="24"/>
          <w:szCs w:val="24"/>
        </w:rPr>
        <w:t>ставлению муниципальной услуги</w:t>
      </w:r>
      <w:r w:rsidR="0074469B" w:rsidRPr="00EE07D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A7531E" w:rsidRPr="00EE07D1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F77A28" w:rsidRPr="00EE07D1">
        <w:rPr>
          <w:sz w:val="24"/>
          <w:szCs w:val="24"/>
        </w:rPr>
        <w:t>«</w:t>
      </w:r>
      <w:r w:rsidR="00EE07D1" w:rsidRPr="00EE07D1">
        <w:rPr>
          <w:color w:val="000000"/>
          <w:sz w:val="24"/>
          <w:szCs w:val="24"/>
          <w:lang w:bidi="ru-RU"/>
        </w:rPr>
        <w:t>Предоставление разрешения на отклонение от пр</w:t>
      </w:r>
      <w:r w:rsidR="00EE07D1" w:rsidRPr="00EE07D1">
        <w:rPr>
          <w:color w:val="000000"/>
          <w:sz w:val="24"/>
          <w:szCs w:val="24"/>
          <w:lang w:bidi="ru-RU"/>
        </w:rPr>
        <w:t>е</w:t>
      </w:r>
      <w:r w:rsidR="00EE07D1" w:rsidRPr="00EE07D1">
        <w:rPr>
          <w:color w:val="000000"/>
          <w:sz w:val="24"/>
          <w:szCs w:val="24"/>
          <w:lang w:bidi="ru-RU"/>
        </w:rPr>
        <w:t>дельных параметров разрешенного строительства, реконструкции объекта капи</w:t>
      </w:r>
      <w:r w:rsidR="00EE07D1">
        <w:rPr>
          <w:color w:val="000000"/>
          <w:sz w:val="24"/>
          <w:szCs w:val="24"/>
          <w:lang w:bidi="ru-RU"/>
        </w:rPr>
        <w:t>тального строительства» на территории муниципального района «Юхновский район</w:t>
      </w:r>
      <w:r w:rsidR="00EE07D1" w:rsidRPr="00EE07D1">
        <w:rPr>
          <w:color w:val="000000"/>
          <w:sz w:val="24"/>
          <w:szCs w:val="24"/>
          <w:lang w:bidi="ru-RU"/>
        </w:rPr>
        <w:t>»»</w:t>
      </w:r>
      <w:r w:rsidR="00104FFE">
        <w:rPr>
          <w:color w:val="000000"/>
          <w:sz w:val="24"/>
          <w:szCs w:val="24"/>
          <w:lang w:bidi="ru-RU"/>
        </w:rPr>
        <w:t xml:space="preserve"> следующие изменения:</w:t>
      </w:r>
    </w:p>
    <w:p w:rsidR="001958D1" w:rsidRDefault="001958D1" w:rsidP="00EE07D1">
      <w:pPr>
        <w:pStyle w:val="21"/>
        <w:shd w:val="clear" w:color="auto" w:fill="auto"/>
        <w:spacing w:before="0" w:line="317" w:lineRule="exact"/>
        <w:ind w:firstLine="7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1.1. </w:t>
      </w:r>
      <w:r w:rsidR="00284C36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ункт 1.2 изложить в следующей редакции:</w:t>
      </w:r>
    </w:p>
    <w:p w:rsidR="001958D1" w:rsidRDefault="001958D1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«1.2. Получатели услуги: </w:t>
      </w:r>
      <w:r w:rsidRPr="001958D1">
        <w:rPr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</w:t>
      </w:r>
      <w:r w:rsidRPr="001958D1">
        <w:rPr>
          <w:sz w:val="24"/>
          <w:szCs w:val="24"/>
        </w:rPr>
        <w:t>ь</w:t>
      </w:r>
      <w:r w:rsidRPr="001958D1">
        <w:rPr>
          <w:sz w:val="24"/>
          <w:szCs w:val="24"/>
        </w:rPr>
        <w:t>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sz w:val="24"/>
          <w:szCs w:val="24"/>
        </w:rPr>
        <w:t xml:space="preserve"> (далее – заявитель).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lastRenderedPageBreak/>
        <w:t>1.2. Пункт 2.3 изложить в следующей редакции: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«2.3 Перечень нормативных правовых актов, регулирующих предоставление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услуги: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Гражданский кодекс Российской Федерации;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Градостроительный кодекс Российской Федерации;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Федеральный закон</w:t>
      </w:r>
      <w:r w:rsidRPr="002B21B3">
        <w:rPr>
          <w:sz w:val="24"/>
          <w:szCs w:val="24"/>
        </w:rPr>
        <w:t xml:space="preserve"> от 06.10.2003 № 131-ФЗ «Об общих принципах 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Федеральный закон</w:t>
      </w:r>
      <w:r w:rsidRPr="002B21B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;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Устав муниципального образования;</w:t>
      </w:r>
    </w:p>
    <w:p w:rsid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Правила землепользования и застройки муниципального образования;</w:t>
      </w:r>
    </w:p>
    <w:p w:rsidR="002B21B3" w:rsidRPr="002B21B3" w:rsidRDefault="002B21B3" w:rsidP="00EE07D1">
      <w:pPr>
        <w:pStyle w:val="21"/>
        <w:shd w:val="clear" w:color="auto" w:fill="auto"/>
        <w:spacing w:before="0" w:line="317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иные нормативные акты Российской Федерации, Калужской области, регламе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тирующие правоотношения в сфере выдачи </w:t>
      </w:r>
      <w:r w:rsidRPr="00EE07D1">
        <w:rPr>
          <w:color w:val="000000"/>
          <w:sz w:val="24"/>
          <w:szCs w:val="24"/>
          <w:lang w:bidi="ru-RU"/>
        </w:rPr>
        <w:t>разрешения на отклонение от предельных п</w:t>
      </w:r>
      <w:r w:rsidRPr="00EE07D1">
        <w:rPr>
          <w:color w:val="000000"/>
          <w:sz w:val="24"/>
          <w:szCs w:val="24"/>
          <w:lang w:bidi="ru-RU"/>
        </w:rPr>
        <w:t>а</w:t>
      </w:r>
      <w:r w:rsidRPr="00EE07D1">
        <w:rPr>
          <w:color w:val="000000"/>
          <w:sz w:val="24"/>
          <w:szCs w:val="24"/>
          <w:lang w:bidi="ru-RU"/>
        </w:rPr>
        <w:t>раметров разрешенного строительства, реконструкции объекта капи</w:t>
      </w:r>
      <w:r>
        <w:rPr>
          <w:color w:val="000000"/>
          <w:sz w:val="24"/>
          <w:szCs w:val="24"/>
          <w:lang w:bidi="ru-RU"/>
        </w:rPr>
        <w:t>тального строител</w:t>
      </w:r>
      <w:r>
        <w:rPr>
          <w:color w:val="000000"/>
          <w:sz w:val="24"/>
          <w:szCs w:val="24"/>
          <w:lang w:bidi="ru-RU"/>
        </w:rPr>
        <w:t>ь</w:t>
      </w:r>
      <w:r>
        <w:rPr>
          <w:color w:val="000000"/>
          <w:sz w:val="24"/>
          <w:szCs w:val="24"/>
          <w:lang w:bidi="ru-RU"/>
        </w:rPr>
        <w:t>ства.</w:t>
      </w:r>
    </w:p>
    <w:p w:rsidR="00AF16C3" w:rsidRDefault="002B21B3" w:rsidP="00AF16C3">
      <w:pPr>
        <w:pStyle w:val="21"/>
        <w:shd w:val="clear" w:color="auto" w:fill="auto"/>
        <w:spacing w:before="0"/>
        <w:ind w:firstLine="851"/>
        <w:rPr>
          <w:sz w:val="24"/>
          <w:szCs w:val="24"/>
        </w:rPr>
      </w:pPr>
      <w:r w:rsidRPr="002B21B3">
        <w:rPr>
          <w:sz w:val="24"/>
          <w:szCs w:val="24"/>
        </w:rPr>
        <w:t>Перечень нормативных правовых актов, регулирующих предоставление</w:t>
      </w:r>
      <w:r w:rsidRPr="002B21B3">
        <w:rPr>
          <w:sz w:val="24"/>
          <w:szCs w:val="24"/>
        </w:rPr>
        <w:br/>
        <w:t>муниципальной услуги (с указанием их реквизитов и источников официального</w:t>
      </w:r>
      <w:r w:rsidRPr="002B21B3">
        <w:rPr>
          <w:sz w:val="24"/>
          <w:szCs w:val="24"/>
        </w:rPr>
        <w:br/>
        <w:t>опубликования), размещается в федеральной государственной информационной</w:t>
      </w:r>
      <w:r w:rsidRPr="002B21B3">
        <w:rPr>
          <w:sz w:val="24"/>
          <w:szCs w:val="24"/>
        </w:rPr>
        <w:br/>
        <w:t>системе «Федеральный реестр государственных и муниципальных услуг</w:t>
      </w:r>
      <w:r w:rsidR="00AF16C3">
        <w:rPr>
          <w:sz w:val="24"/>
          <w:szCs w:val="24"/>
        </w:rPr>
        <w:t xml:space="preserve"> </w:t>
      </w:r>
      <w:r w:rsidRPr="002B21B3">
        <w:rPr>
          <w:sz w:val="24"/>
          <w:szCs w:val="24"/>
        </w:rPr>
        <w:t>(функций)</w:t>
      </w:r>
      <w:r w:rsidR="00AF16C3">
        <w:rPr>
          <w:sz w:val="24"/>
          <w:szCs w:val="24"/>
        </w:rPr>
        <w:t>.</w:t>
      </w:r>
    </w:p>
    <w:p w:rsidR="001958D1" w:rsidRDefault="002B21B3" w:rsidP="00AF16C3">
      <w:pPr>
        <w:pStyle w:val="21"/>
        <w:shd w:val="clear" w:color="auto" w:fill="auto"/>
        <w:spacing w:before="0"/>
        <w:ind w:firstLine="851"/>
        <w:rPr>
          <w:sz w:val="24"/>
          <w:szCs w:val="24"/>
        </w:rPr>
      </w:pPr>
      <w:r w:rsidRPr="002B21B3">
        <w:rPr>
          <w:sz w:val="24"/>
          <w:szCs w:val="24"/>
        </w:rPr>
        <w:t xml:space="preserve"> </w:t>
      </w:r>
      <w:r w:rsidR="00AF16C3">
        <w:rPr>
          <w:sz w:val="24"/>
          <w:szCs w:val="24"/>
        </w:rPr>
        <w:t>Нормативные правовые акты,</w:t>
      </w:r>
      <w:r w:rsidR="00AF16C3" w:rsidRPr="00AF16C3">
        <w:rPr>
          <w:sz w:val="24"/>
          <w:szCs w:val="24"/>
        </w:rPr>
        <w:t xml:space="preserve"> </w:t>
      </w:r>
      <w:r w:rsidR="00AF16C3">
        <w:rPr>
          <w:sz w:val="24"/>
          <w:szCs w:val="24"/>
        </w:rPr>
        <w:t>регулирующие</w:t>
      </w:r>
      <w:r w:rsidR="00AF16C3" w:rsidRPr="002B21B3">
        <w:rPr>
          <w:sz w:val="24"/>
          <w:szCs w:val="24"/>
        </w:rPr>
        <w:t xml:space="preserve"> предоставление</w:t>
      </w:r>
      <w:r w:rsidR="00AF16C3" w:rsidRPr="002B21B3">
        <w:rPr>
          <w:sz w:val="24"/>
          <w:szCs w:val="24"/>
        </w:rPr>
        <w:br/>
        <w:t>муниципальной услуги</w:t>
      </w:r>
      <w:r w:rsidR="00AF16C3">
        <w:rPr>
          <w:sz w:val="24"/>
          <w:szCs w:val="24"/>
        </w:rPr>
        <w:t>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</w:t>
      </w:r>
      <w:r w:rsidR="00AF16C3">
        <w:rPr>
          <w:sz w:val="24"/>
          <w:szCs w:val="24"/>
        </w:rPr>
        <w:t>и</w:t>
      </w:r>
      <w:r w:rsidR="00AF16C3">
        <w:rPr>
          <w:sz w:val="24"/>
          <w:szCs w:val="24"/>
        </w:rPr>
        <w:t>циальном сайте уполномоченного органа государственной власти, органа местного сам</w:t>
      </w:r>
      <w:r w:rsidR="00AF16C3">
        <w:rPr>
          <w:sz w:val="24"/>
          <w:szCs w:val="24"/>
        </w:rPr>
        <w:t>о</w:t>
      </w:r>
      <w:r w:rsidR="00AF16C3">
        <w:rPr>
          <w:sz w:val="24"/>
          <w:szCs w:val="24"/>
        </w:rPr>
        <w:t xml:space="preserve">управления, организации в информационно-телекоммуникационной сети «Интернет» </w:t>
      </w:r>
      <w:r w:rsidR="00AF16C3" w:rsidRPr="00AF16C3">
        <w:rPr>
          <w:sz w:val="24"/>
          <w:szCs w:val="24"/>
        </w:rPr>
        <w:t>https://yuxnovskij-r40.gosweb.gosuslugi.ru</w:t>
      </w:r>
      <w:r w:rsidR="00AF16C3">
        <w:rPr>
          <w:sz w:val="24"/>
          <w:szCs w:val="24"/>
        </w:rPr>
        <w:t xml:space="preserve">, а также на </w:t>
      </w:r>
      <w:r w:rsidRPr="002B21B3">
        <w:rPr>
          <w:sz w:val="24"/>
          <w:szCs w:val="24"/>
        </w:rPr>
        <w:t>Едином портале</w:t>
      </w:r>
      <w:r w:rsidR="00AF16C3">
        <w:rPr>
          <w:sz w:val="24"/>
          <w:szCs w:val="24"/>
        </w:rPr>
        <w:t xml:space="preserve"> </w:t>
      </w:r>
      <w:r w:rsidR="00AF16C3" w:rsidRPr="00AF16C3">
        <w:rPr>
          <w:sz w:val="24"/>
          <w:szCs w:val="24"/>
          <w:lang w:val="en-US" w:eastAsia="en-US" w:bidi="en-US"/>
        </w:rPr>
        <w:t>https</w:t>
      </w:r>
      <w:r w:rsidR="00AF16C3" w:rsidRPr="00AF16C3">
        <w:rPr>
          <w:sz w:val="24"/>
          <w:szCs w:val="24"/>
          <w:lang w:eastAsia="en-US" w:bidi="en-US"/>
        </w:rPr>
        <w:t xml:space="preserve">:// </w:t>
      </w:r>
      <w:hyperlink r:id="rId9" w:history="1"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www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.</w:t>
        </w:r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gosuslugi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.</w:t>
        </w:r>
        <w:r w:rsidR="00AF16C3" w:rsidRPr="004A17E6">
          <w:rPr>
            <w:rStyle w:val="ab"/>
            <w:color w:val="auto"/>
            <w:sz w:val="24"/>
            <w:szCs w:val="24"/>
            <w:lang w:val="en-US" w:eastAsia="en-US" w:bidi="en-US"/>
          </w:rPr>
          <w:t>ru</w:t>
        </w:r>
        <w:r w:rsidR="00AF16C3" w:rsidRPr="004A17E6">
          <w:rPr>
            <w:rStyle w:val="ab"/>
            <w:color w:val="auto"/>
            <w:sz w:val="24"/>
            <w:szCs w:val="24"/>
            <w:lang w:eastAsia="en-US" w:bidi="en-US"/>
          </w:rPr>
          <w:t>/</w:t>
        </w:r>
      </w:hyperlink>
      <w:r w:rsidR="00AF16C3" w:rsidRPr="004A17E6">
        <w:rPr>
          <w:sz w:val="24"/>
          <w:szCs w:val="24"/>
        </w:rPr>
        <w:t xml:space="preserve">, </w:t>
      </w:r>
      <w:r w:rsidR="00AF16C3">
        <w:rPr>
          <w:sz w:val="24"/>
          <w:szCs w:val="24"/>
        </w:rPr>
        <w:t xml:space="preserve">региональном портале </w:t>
      </w:r>
      <w:r w:rsidR="00AF16C3" w:rsidRPr="00AF16C3">
        <w:rPr>
          <w:iCs/>
          <w:sz w:val="24"/>
          <w:szCs w:val="24"/>
        </w:rPr>
        <w:t>https://uslugikalugi.ru/</w:t>
      </w:r>
      <w:r w:rsidR="00AF16C3">
        <w:rPr>
          <w:sz w:val="24"/>
          <w:szCs w:val="24"/>
        </w:rPr>
        <w:t xml:space="preserve">.». </w:t>
      </w:r>
    </w:p>
    <w:p w:rsidR="00A45559" w:rsidRDefault="00A45559" w:rsidP="00AF16C3">
      <w:pPr>
        <w:pStyle w:val="21"/>
        <w:shd w:val="clear" w:color="auto" w:fill="auto"/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>1.3. Пункт</w:t>
      </w:r>
      <w:r w:rsidR="00284C36">
        <w:rPr>
          <w:sz w:val="24"/>
          <w:szCs w:val="24"/>
        </w:rPr>
        <w:t>ы</w:t>
      </w:r>
      <w:r>
        <w:rPr>
          <w:sz w:val="24"/>
          <w:szCs w:val="24"/>
        </w:rPr>
        <w:t xml:space="preserve"> 2.6.2</w:t>
      </w:r>
      <w:r w:rsidR="00284C36">
        <w:rPr>
          <w:sz w:val="24"/>
          <w:szCs w:val="24"/>
        </w:rPr>
        <w:t>, 2.8</w:t>
      </w:r>
      <w:r>
        <w:rPr>
          <w:sz w:val="24"/>
          <w:szCs w:val="24"/>
        </w:rPr>
        <w:t xml:space="preserve"> исключить.</w:t>
      </w:r>
    </w:p>
    <w:p w:rsidR="00F24BFF" w:rsidRPr="00A028CF" w:rsidRDefault="00F24BFF" w:rsidP="00A83E83">
      <w:pPr>
        <w:spacing w:line="276" w:lineRule="auto"/>
        <w:ind w:firstLine="708"/>
        <w:jc w:val="both"/>
        <w:rPr>
          <w:lang w:eastAsia="ru-RU"/>
        </w:rPr>
      </w:pPr>
      <w:r w:rsidRPr="00A344E5">
        <w:t>2.</w:t>
      </w:r>
      <w:r w:rsidR="0072327F">
        <w:t xml:space="preserve"> </w:t>
      </w:r>
      <w:r w:rsidRPr="00A344E5">
        <w:t xml:space="preserve">Настоящее постановление </w:t>
      </w:r>
      <w:r w:rsidR="00A028CF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BE0E95">
        <w:t>.</w:t>
      </w:r>
    </w:p>
    <w:p w:rsidR="00F24BFF" w:rsidRPr="00A344E5" w:rsidRDefault="00A83E83" w:rsidP="00F24BFF">
      <w:pPr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>Контроль исполнения настоящего постановления возложить на заместителя Гл</w:t>
      </w:r>
      <w:r w:rsidR="00F24BFF" w:rsidRPr="00A344E5">
        <w:t>а</w:t>
      </w:r>
      <w:r w:rsidR="00F24BFF" w:rsidRPr="00A344E5">
        <w:t>вы администрации муниципального района «Юхновский район» С.В.Кирсанова</w:t>
      </w:r>
    </w:p>
    <w:p w:rsidR="00A7531E" w:rsidRDefault="00A7531E" w:rsidP="00776430">
      <w:pPr>
        <w:jc w:val="both"/>
        <w:rPr>
          <w:b/>
          <w:sz w:val="26"/>
          <w:szCs w:val="26"/>
        </w:rPr>
      </w:pPr>
    </w:p>
    <w:p w:rsidR="00A7531E" w:rsidRDefault="00A7531E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  <w:bookmarkStart w:id="0" w:name="_GoBack"/>
      <w:bookmarkEnd w:id="0"/>
    </w:p>
    <w:sectPr w:rsidR="00E434DB" w:rsidSect="0072327F">
      <w:headerReference w:type="default" r:id="rId10"/>
      <w:footerReference w:type="default" r:id="rId11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56" w:rsidRDefault="00467156">
      <w:r>
        <w:separator/>
      </w:r>
    </w:p>
  </w:endnote>
  <w:endnote w:type="continuationSeparator" w:id="0">
    <w:p w:rsidR="00467156" w:rsidRDefault="004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56" w:rsidRDefault="00467156">
      <w:r>
        <w:separator/>
      </w:r>
    </w:p>
  </w:footnote>
  <w:footnote w:type="continuationSeparator" w:id="0">
    <w:p w:rsidR="00467156" w:rsidRDefault="0046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D7" w:rsidRDefault="00CB00D7">
    <w:pPr>
      <w:pStyle w:val="a7"/>
      <w:jc w:val="center"/>
    </w:pPr>
  </w:p>
  <w:p w:rsidR="009815B5" w:rsidRDefault="00CB00D7" w:rsidP="00CB00D7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B14B98"/>
    <w:multiLevelType w:val="multilevel"/>
    <w:tmpl w:val="77CE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6903"/>
    <w:rsid w:val="000172B8"/>
    <w:rsid w:val="0002535E"/>
    <w:rsid w:val="00033C63"/>
    <w:rsid w:val="000603B6"/>
    <w:rsid w:val="000703A3"/>
    <w:rsid w:val="000717CD"/>
    <w:rsid w:val="00095CE8"/>
    <w:rsid w:val="000A2B54"/>
    <w:rsid w:val="000A40C3"/>
    <w:rsid w:val="000E698B"/>
    <w:rsid w:val="001004AB"/>
    <w:rsid w:val="00104FFE"/>
    <w:rsid w:val="0015108E"/>
    <w:rsid w:val="001958D1"/>
    <w:rsid w:val="00196F7D"/>
    <w:rsid w:val="001A7A87"/>
    <w:rsid w:val="001B1FA3"/>
    <w:rsid w:val="001B41F4"/>
    <w:rsid w:val="001C0ACA"/>
    <w:rsid w:val="0028493D"/>
    <w:rsid w:val="00284C36"/>
    <w:rsid w:val="002B21B3"/>
    <w:rsid w:val="002B7CCC"/>
    <w:rsid w:val="002D10F5"/>
    <w:rsid w:val="002D561F"/>
    <w:rsid w:val="003018D0"/>
    <w:rsid w:val="003335ED"/>
    <w:rsid w:val="003540AA"/>
    <w:rsid w:val="00354D6C"/>
    <w:rsid w:val="003765BA"/>
    <w:rsid w:val="003B0F02"/>
    <w:rsid w:val="003B383B"/>
    <w:rsid w:val="003F7EE9"/>
    <w:rsid w:val="00411B8C"/>
    <w:rsid w:val="00420475"/>
    <w:rsid w:val="00435DD0"/>
    <w:rsid w:val="00453A6A"/>
    <w:rsid w:val="004620DA"/>
    <w:rsid w:val="00467156"/>
    <w:rsid w:val="00474C8B"/>
    <w:rsid w:val="00494771"/>
    <w:rsid w:val="00495EBD"/>
    <w:rsid w:val="004A17E6"/>
    <w:rsid w:val="004A6ED6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8087A"/>
    <w:rsid w:val="005B0216"/>
    <w:rsid w:val="005E57F8"/>
    <w:rsid w:val="00601A0C"/>
    <w:rsid w:val="006138F1"/>
    <w:rsid w:val="00622E99"/>
    <w:rsid w:val="00632A64"/>
    <w:rsid w:val="00641AA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4FF3"/>
    <w:rsid w:val="0078768F"/>
    <w:rsid w:val="00794FED"/>
    <w:rsid w:val="007B221F"/>
    <w:rsid w:val="007B24E5"/>
    <w:rsid w:val="007D5EC0"/>
    <w:rsid w:val="007E0E64"/>
    <w:rsid w:val="008020D0"/>
    <w:rsid w:val="00862B0F"/>
    <w:rsid w:val="00872E5A"/>
    <w:rsid w:val="008A4D41"/>
    <w:rsid w:val="008B418C"/>
    <w:rsid w:val="008D4C4A"/>
    <w:rsid w:val="008D720E"/>
    <w:rsid w:val="009126B0"/>
    <w:rsid w:val="00917F76"/>
    <w:rsid w:val="00925589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28CF"/>
    <w:rsid w:val="00A03106"/>
    <w:rsid w:val="00A0472C"/>
    <w:rsid w:val="00A11BDF"/>
    <w:rsid w:val="00A255E8"/>
    <w:rsid w:val="00A344E5"/>
    <w:rsid w:val="00A45559"/>
    <w:rsid w:val="00A50C53"/>
    <w:rsid w:val="00A62C9F"/>
    <w:rsid w:val="00A7531E"/>
    <w:rsid w:val="00A83E83"/>
    <w:rsid w:val="00AC4D0F"/>
    <w:rsid w:val="00AC672C"/>
    <w:rsid w:val="00AD4045"/>
    <w:rsid w:val="00AD53ED"/>
    <w:rsid w:val="00AE0633"/>
    <w:rsid w:val="00AF16C3"/>
    <w:rsid w:val="00B00346"/>
    <w:rsid w:val="00B24A2B"/>
    <w:rsid w:val="00B35DFA"/>
    <w:rsid w:val="00B3664C"/>
    <w:rsid w:val="00B92621"/>
    <w:rsid w:val="00BA33F3"/>
    <w:rsid w:val="00BB72CE"/>
    <w:rsid w:val="00BD0558"/>
    <w:rsid w:val="00BD674D"/>
    <w:rsid w:val="00BE0E95"/>
    <w:rsid w:val="00C16CF7"/>
    <w:rsid w:val="00C92F6A"/>
    <w:rsid w:val="00CA1B12"/>
    <w:rsid w:val="00CB00D7"/>
    <w:rsid w:val="00CC1F23"/>
    <w:rsid w:val="00CE2641"/>
    <w:rsid w:val="00D12B5E"/>
    <w:rsid w:val="00D32C3A"/>
    <w:rsid w:val="00D67827"/>
    <w:rsid w:val="00D70DDD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E07D1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84FF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FF3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84FF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FF3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50</cp:revision>
  <cp:lastPrinted>2023-08-23T11:57:00Z</cp:lastPrinted>
  <dcterms:created xsi:type="dcterms:W3CDTF">2020-11-23T14:27:00Z</dcterms:created>
  <dcterms:modified xsi:type="dcterms:W3CDTF">2023-08-28T11:41:00Z</dcterms:modified>
</cp:coreProperties>
</file>